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6027F" w14:textId="304A9138" w:rsidR="004069A6" w:rsidRPr="00240591" w:rsidRDefault="004069A6" w:rsidP="004069A6">
      <w:pPr>
        <w:pStyle w:val="Title"/>
      </w:pPr>
      <w:bookmarkStart w:id="0" w:name="_Toc219615103"/>
      <w:r>
        <w:t xml:space="preserve">Procedure: </w:t>
      </w:r>
      <w:sdt>
        <w:sdtPr>
          <w:alias w:val="Title"/>
          <w:tag w:val=""/>
          <w:id w:val="1206217409"/>
          <w:placeholder>
            <w:docPart w:val="9FC616EEC5504081881AFC25675C7253"/>
          </w:placeholder>
          <w:dataBinding w:prefixMappings="xmlns:ns0='http://purl.org/dc/elements/1.1/' xmlns:ns1='http://schemas.openxmlformats.org/package/2006/metadata/core-properties' " w:xpath="/ns1:coreProperties[1]/ns0:title[1]" w:storeItemID="{6C3C8BC8-F283-45AE-878A-BAB7291924A1}"/>
          <w:text/>
        </w:sdtPr>
        <w:sdtEndPr/>
        <w:sdtContent>
          <w:r w:rsidR="002413B4">
            <w:t>Customer Complaints</w:t>
          </w:r>
        </w:sdtContent>
      </w:sdt>
    </w:p>
    <w:p w14:paraId="7B560280" w14:textId="77777777" w:rsidR="004069A6" w:rsidRDefault="004069A6" w:rsidP="004069A6"/>
    <w:p w14:paraId="7B560281" w14:textId="77777777" w:rsidR="004069A6" w:rsidRDefault="004069A6" w:rsidP="004069A6"/>
    <w:p w14:paraId="7B560282" w14:textId="77777777" w:rsidR="004069A6" w:rsidRDefault="004069A6" w:rsidP="004069A6"/>
    <w:p w14:paraId="7B560283" w14:textId="77777777" w:rsidR="004069A6" w:rsidRDefault="004069A6" w:rsidP="004069A6"/>
    <w:p w14:paraId="7B560284" w14:textId="77777777" w:rsidR="004069A6" w:rsidRDefault="004069A6" w:rsidP="004069A6"/>
    <w:p w14:paraId="7B560285" w14:textId="77777777" w:rsidR="004069A6" w:rsidRDefault="004069A6" w:rsidP="004069A6"/>
    <w:p w14:paraId="7B560286" w14:textId="77777777" w:rsidR="004069A6" w:rsidRPr="00963149" w:rsidRDefault="004069A6" w:rsidP="004069A6"/>
    <w:p w14:paraId="7B560287" w14:textId="77777777" w:rsidR="004069A6" w:rsidRDefault="004069A6" w:rsidP="004069A6"/>
    <w:p w14:paraId="7B560288" w14:textId="77777777" w:rsidR="004069A6" w:rsidRDefault="004069A6" w:rsidP="004069A6"/>
    <w:p w14:paraId="79EBAC27" w14:textId="0D86460D" w:rsidR="00917D7E" w:rsidRDefault="00917D7E" w:rsidP="004069A6"/>
    <w:p w14:paraId="4C02410C" w14:textId="77777777" w:rsidR="00917D7E" w:rsidRDefault="00917D7E" w:rsidP="004069A6"/>
    <w:p w14:paraId="73BD8839" w14:textId="77777777" w:rsidR="00917D7E" w:rsidRDefault="00917D7E" w:rsidP="004069A6"/>
    <w:p w14:paraId="7B560289" w14:textId="77777777" w:rsidR="004069A6" w:rsidRDefault="004069A6" w:rsidP="004069A6"/>
    <w:p w14:paraId="7B56028A" w14:textId="77777777" w:rsidR="004069A6" w:rsidRDefault="004069A6" w:rsidP="004069A6"/>
    <w:p w14:paraId="7B56028B" w14:textId="77777777" w:rsidR="004069A6" w:rsidRDefault="004069A6" w:rsidP="004069A6"/>
    <w:p w14:paraId="7B56028C" w14:textId="77777777" w:rsidR="004069A6" w:rsidRDefault="004069A6" w:rsidP="004069A6"/>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917D7E" w14:paraId="57F653B2" w14:textId="77777777" w:rsidTr="00917D7E">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4EE606F" w14:textId="77777777" w:rsidR="00917D7E" w:rsidRDefault="00917D7E">
            <w:pPr>
              <w:pStyle w:val="Tableheadingleft"/>
              <w:rPr>
                <w:sz w:val="20"/>
              </w:rPr>
            </w:pPr>
            <w:r>
              <w:t>Document information, authorship and approvals</w:t>
            </w:r>
          </w:p>
        </w:tc>
      </w:tr>
      <w:tr w:rsidR="00917D7E" w14:paraId="308F2E35" w14:textId="77777777" w:rsidTr="00917D7E">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FF5B78C" w14:textId="77777777" w:rsidR="00917D7E" w:rsidRDefault="00917D7E">
            <w:pPr>
              <w:pStyle w:val="Tableheadingleft"/>
            </w:pPr>
            <w:r>
              <w:t>Author signs to confirm technical content</w:t>
            </w:r>
          </w:p>
        </w:tc>
      </w:tr>
      <w:tr w:rsidR="00917D7E" w14:paraId="3A839C13" w14:textId="77777777" w:rsidTr="00917D7E">
        <w:trPr>
          <w:cantSplit/>
        </w:trPr>
        <w:tc>
          <w:tcPr>
            <w:tcW w:w="2835" w:type="dxa"/>
            <w:tcBorders>
              <w:top w:val="single" w:sz="4" w:space="0" w:color="auto"/>
              <w:left w:val="single" w:sz="4" w:space="0" w:color="auto"/>
              <w:bottom w:val="single" w:sz="4" w:space="0" w:color="auto"/>
              <w:right w:val="single" w:sz="4" w:space="0" w:color="auto"/>
            </w:tcBorders>
          </w:tcPr>
          <w:p w14:paraId="7FEC7181" w14:textId="77777777" w:rsidR="00917D7E" w:rsidRDefault="00917D7E">
            <w:pPr>
              <w:pStyle w:val="Tabletextleft"/>
            </w:pPr>
            <w:r>
              <w:t>Prepared by:</w:t>
            </w:r>
          </w:p>
          <w:p w14:paraId="2CCB624B" w14:textId="77777777" w:rsidR="00917D7E" w:rsidRDefault="00917D7E">
            <w:pPr>
              <w:pStyle w:val="Tabletextleft"/>
            </w:pPr>
          </w:p>
          <w:p w14:paraId="1186979D" w14:textId="77777777" w:rsidR="00917D7E" w:rsidRDefault="00917D7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37316A2" w14:textId="77777777" w:rsidR="00917D7E" w:rsidRDefault="00917D7E">
            <w:pPr>
              <w:pStyle w:val="Tabletextleft"/>
            </w:pPr>
            <w:r>
              <w:t>Job title:</w:t>
            </w:r>
          </w:p>
          <w:p w14:paraId="21383253" w14:textId="77777777" w:rsidR="00917D7E" w:rsidRDefault="00917D7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3EF5C2B" w14:textId="77777777" w:rsidR="00917D7E" w:rsidRDefault="00917D7E">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10AF9213" w14:textId="77777777" w:rsidR="00917D7E" w:rsidRDefault="00917D7E">
            <w:pPr>
              <w:pStyle w:val="Tabletextleft"/>
            </w:pPr>
            <w:r>
              <w:t>Date:</w:t>
            </w:r>
          </w:p>
        </w:tc>
      </w:tr>
      <w:tr w:rsidR="00917D7E" w14:paraId="4171ABBA" w14:textId="77777777" w:rsidTr="00917D7E">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6074F14" w14:textId="77777777" w:rsidR="00917D7E" w:rsidRDefault="00917D7E">
            <w:pPr>
              <w:pStyle w:val="Tableheadingleft"/>
            </w:pPr>
            <w:r>
              <w:t>Subject matter expert reviewer signs to confirm technical content</w:t>
            </w:r>
          </w:p>
        </w:tc>
      </w:tr>
      <w:tr w:rsidR="00917D7E" w14:paraId="7045C15B" w14:textId="77777777" w:rsidTr="00917D7E">
        <w:trPr>
          <w:cantSplit/>
        </w:trPr>
        <w:tc>
          <w:tcPr>
            <w:tcW w:w="2835" w:type="dxa"/>
            <w:tcBorders>
              <w:top w:val="single" w:sz="4" w:space="0" w:color="auto"/>
              <w:left w:val="single" w:sz="4" w:space="0" w:color="auto"/>
              <w:bottom w:val="single" w:sz="4" w:space="0" w:color="auto"/>
              <w:right w:val="single" w:sz="4" w:space="0" w:color="auto"/>
            </w:tcBorders>
          </w:tcPr>
          <w:p w14:paraId="40D5C2E8" w14:textId="77777777" w:rsidR="00917D7E" w:rsidRDefault="00917D7E">
            <w:pPr>
              <w:pStyle w:val="Tabletextleft"/>
            </w:pPr>
            <w:r>
              <w:t>Reviewed by:</w:t>
            </w:r>
          </w:p>
          <w:p w14:paraId="63A30AEE" w14:textId="77777777" w:rsidR="00917D7E" w:rsidRDefault="00917D7E">
            <w:pPr>
              <w:pStyle w:val="Tabletextleft"/>
            </w:pPr>
          </w:p>
          <w:p w14:paraId="00E745B3" w14:textId="77777777" w:rsidR="00917D7E" w:rsidRDefault="00917D7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3699375" w14:textId="77777777" w:rsidR="00917D7E" w:rsidRDefault="00917D7E">
            <w:pPr>
              <w:pStyle w:val="Tabletextleft"/>
            </w:pPr>
            <w:r>
              <w:t>Job title:</w:t>
            </w:r>
          </w:p>
          <w:p w14:paraId="444AC885" w14:textId="77777777" w:rsidR="00917D7E" w:rsidRDefault="00917D7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3FB7388" w14:textId="77777777" w:rsidR="00917D7E" w:rsidRDefault="00917D7E">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608BDA62" w14:textId="77777777" w:rsidR="00917D7E" w:rsidRDefault="00917D7E">
            <w:pPr>
              <w:pStyle w:val="Tabletextleft"/>
            </w:pPr>
            <w:r>
              <w:t>Date:</w:t>
            </w:r>
          </w:p>
        </w:tc>
      </w:tr>
      <w:tr w:rsidR="00917D7E" w14:paraId="0E00D30A" w14:textId="77777777" w:rsidTr="00917D7E">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17C582" w14:textId="77777777" w:rsidR="00917D7E" w:rsidRDefault="00917D7E">
            <w:pPr>
              <w:pStyle w:val="Tableheadingleft"/>
            </w:pPr>
            <w:r>
              <w:t>Quality representative signs to confirm document complies with quality management system</w:t>
            </w:r>
          </w:p>
        </w:tc>
      </w:tr>
      <w:tr w:rsidR="00917D7E" w14:paraId="60C31CAB" w14:textId="77777777" w:rsidTr="00917D7E">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50ACCCB2" w14:textId="77777777" w:rsidR="00917D7E" w:rsidRDefault="00917D7E">
            <w:pPr>
              <w:pStyle w:val="Tabletextleft"/>
            </w:pPr>
            <w:r>
              <w:t>Authorised by:</w:t>
            </w:r>
          </w:p>
          <w:p w14:paraId="1035ACFF" w14:textId="77777777" w:rsidR="00917D7E" w:rsidRDefault="00917D7E">
            <w:pPr>
              <w:pStyle w:val="Tabletextleft"/>
            </w:pPr>
          </w:p>
          <w:p w14:paraId="763A6E6D" w14:textId="77777777" w:rsidR="00917D7E" w:rsidRDefault="00917D7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3AAB49DA" w14:textId="77777777" w:rsidR="00917D7E" w:rsidRDefault="00917D7E">
            <w:pPr>
              <w:pStyle w:val="Tabletextleft"/>
            </w:pPr>
            <w:r>
              <w:t>Job title:</w:t>
            </w:r>
          </w:p>
          <w:p w14:paraId="583D0C95" w14:textId="77777777" w:rsidR="00917D7E" w:rsidRDefault="00917D7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918888C" w14:textId="77777777" w:rsidR="00917D7E" w:rsidRDefault="00917D7E">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7D3B2338" w14:textId="77777777" w:rsidR="00917D7E" w:rsidRDefault="00917D7E">
            <w:pPr>
              <w:pStyle w:val="Tabletextleft"/>
            </w:pPr>
            <w:r>
              <w:t>Date:</w:t>
            </w:r>
          </w:p>
        </w:tc>
      </w:tr>
    </w:tbl>
    <w:p w14:paraId="7B5602B3" w14:textId="77777777" w:rsidR="004069A6" w:rsidRPr="007D2198" w:rsidRDefault="004069A6" w:rsidP="004069A6">
      <w:pPr>
        <w:pStyle w:val="Subtitle"/>
      </w:pPr>
      <w:r w:rsidRPr="007D2198">
        <w:br w:type="page"/>
      </w:r>
      <w:bookmarkStart w:id="1" w:name="_Toc235848835"/>
      <w:r w:rsidRPr="007D2198">
        <w:lastRenderedPageBreak/>
        <w:t>Table of Contents</w:t>
      </w:r>
      <w:bookmarkEnd w:id="1"/>
    </w:p>
    <w:p w14:paraId="5B0CD5CC" w14:textId="77777777" w:rsidR="00282681" w:rsidRDefault="004069A6">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7112" w:history="1">
        <w:r w:rsidR="00282681" w:rsidRPr="000E6EC9">
          <w:rPr>
            <w:rStyle w:val="Hyperlink"/>
          </w:rPr>
          <w:t>1.</w:t>
        </w:r>
        <w:r w:rsidR="00282681">
          <w:rPr>
            <w:rFonts w:asciiTheme="minorHAnsi" w:eastAsiaTheme="minorEastAsia" w:hAnsiTheme="minorHAnsi" w:cstheme="minorBidi"/>
            <w:b w:val="0"/>
            <w:lang w:eastAsia="en-AU"/>
          </w:rPr>
          <w:tab/>
        </w:r>
        <w:r w:rsidR="00282681" w:rsidRPr="000E6EC9">
          <w:rPr>
            <w:rStyle w:val="Hyperlink"/>
          </w:rPr>
          <w:t>Purpose</w:t>
        </w:r>
        <w:r w:rsidR="00282681">
          <w:rPr>
            <w:webHidden/>
          </w:rPr>
          <w:tab/>
        </w:r>
        <w:r w:rsidR="00282681">
          <w:rPr>
            <w:webHidden/>
          </w:rPr>
          <w:fldChar w:fldCharType="begin"/>
        </w:r>
        <w:r w:rsidR="00282681">
          <w:rPr>
            <w:webHidden/>
          </w:rPr>
          <w:instrText xml:space="preserve"> PAGEREF _Toc406627112 \h </w:instrText>
        </w:r>
        <w:r w:rsidR="00282681">
          <w:rPr>
            <w:webHidden/>
          </w:rPr>
        </w:r>
        <w:r w:rsidR="00282681">
          <w:rPr>
            <w:webHidden/>
          </w:rPr>
          <w:fldChar w:fldCharType="separate"/>
        </w:r>
        <w:r w:rsidR="00282681">
          <w:rPr>
            <w:webHidden/>
          </w:rPr>
          <w:t>3</w:t>
        </w:r>
        <w:r w:rsidR="00282681">
          <w:rPr>
            <w:webHidden/>
          </w:rPr>
          <w:fldChar w:fldCharType="end"/>
        </w:r>
      </w:hyperlink>
    </w:p>
    <w:p w14:paraId="1672D964" w14:textId="77777777" w:rsidR="00282681" w:rsidRDefault="001E1979">
      <w:pPr>
        <w:pStyle w:val="TOC1"/>
        <w:rPr>
          <w:rFonts w:asciiTheme="minorHAnsi" w:eastAsiaTheme="minorEastAsia" w:hAnsiTheme="minorHAnsi" w:cstheme="minorBidi"/>
          <w:b w:val="0"/>
          <w:lang w:eastAsia="en-AU"/>
        </w:rPr>
      </w:pPr>
      <w:hyperlink w:anchor="_Toc406627113" w:history="1">
        <w:r w:rsidR="00282681" w:rsidRPr="000E6EC9">
          <w:rPr>
            <w:rStyle w:val="Hyperlink"/>
          </w:rPr>
          <w:t>2.</w:t>
        </w:r>
        <w:r w:rsidR="00282681">
          <w:rPr>
            <w:rFonts w:asciiTheme="minorHAnsi" w:eastAsiaTheme="minorEastAsia" w:hAnsiTheme="minorHAnsi" w:cstheme="minorBidi"/>
            <w:b w:val="0"/>
            <w:lang w:eastAsia="en-AU"/>
          </w:rPr>
          <w:tab/>
        </w:r>
        <w:r w:rsidR="00282681" w:rsidRPr="000E6EC9">
          <w:rPr>
            <w:rStyle w:val="Hyperlink"/>
          </w:rPr>
          <w:t>Scope</w:t>
        </w:r>
        <w:r w:rsidR="00282681">
          <w:rPr>
            <w:webHidden/>
          </w:rPr>
          <w:tab/>
        </w:r>
        <w:r w:rsidR="00282681">
          <w:rPr>
            <w:webHidden/>
          </w:rPr>
          <w:fldChar w:fldCharType="begin"/>
        </w:r>
        <w:r w:rsidR="00282681">
          <w:rPr>
            <w:webHidden/>
          </w:rPr>
          <w:instrText xml:space="preserve"> PAGEREF _Toc406627113 \h </w:instrText>
        </w:r>
        <w:r w:rsidR="00282681">
          <w:rPr>
            <w:webHidden/>
          </w:rPr>
        </w:r>
        <w:r w:rsidR="00282681">
          <w:rPr>
            <w:webHidden/>
          </w:rPr>
          <w:fldChar w:fldCharType="separate"/>
        </w:r>
        <w:r w:rsidR="00282681">
          <w:rPr>
            <w:webHidden/>
          </w:rPr>
          <w:t>3</w:t>
        </w:r>
        <w:r w:rsidR="00282681">
          <w:rPr>
            <w:webHidden/>
          </w:rPr>
          <w:fldChar w:fldCharType="end"/>
        </w:r>
      </w:hyperlink>
    </w:p>
    <w:p w14:paraId="4F0A827B" w14:textId="77777777" w:rsidR="00282681" w:rsidRDefault="001E1979">
      <w:pPr>
        <w:pStyle w:val="TOC1"/>
        <w:rPr>
          <w:rFonts w:asciiTheme="minorHAnsi" w:eastAsiaTheme="minorEastAsia" w:hAnsiTheme="minorHAnsi" w:cstheme="minorBidi"/>
          <w:b w:val="0"/>
          <w:lang w:eastAsia="en-AU"/>
        </w:rPr>
      </w:pPr>
      <w:hyperlink w:anchor="_Toc406627114" w:history="1">
        <w:r w:rsidR="00282681" w:rsidRPr="000E6EC9">
          <w:rPr>
            <w:rStyle w:val="Hyperlink"/>
          </w:rPr>
          <w:t>3.</w:t>
        </w:r>
        <w:r w:rsidR="00282681">
          <w:rPr>
            <w:rFonts w:asciiTheme="minorHAnsi" w:eastAsiaTheme="minorEastAsia" w:hAnsiTheme="minorHAnsi" w:cstheme="minorBidi"/>
            <w:b w:val="0"/>
            <w:lang w:eastAsia="en-AU"/>
          </w:rPr>
          <w:tab/>
        </w:r>
        <w:r w:rsidR="00282681" w:rsidRPr="000E6EC9">
          <w:rPr>
            <w:rStyle w:val="Hyperlink"/>
          </w:rPr>
          <w:t>Responsibilities</w:t>
        </w:r>
        <w:r w:rsidR="00282681">
          <w:rPr>
            <w:webHidden/>
          </w:rPr>
          <w:tab/>
        </w:r>
        <w:r w:rsidR="00282681">
          <w:rPr>
            <w:webHidden/>
          </w:rPr>
          <w:fldChar w:fldCharType="begin"/>
        </w:r>
        <w:r w:rsidR="00282681">
          <w:rPr>
            <w:webHidden/>
          </w:rPr>
          <w:instrText xml:space="preserve"> PAGEREF _Toc406627114 \h </w:instrText>
        </w:r>
        <w:r w:rsidR="00282681">
          <w:rPr>
            <w:webHidden/>
          </w:rPr>
        </w:r>
        <w:r w:rsidR="00282681">
          <w:rPr>
            <w:webHidden/>
          </w:rPr>
          <w:fldChar w:fldCharType="separate"/>
        </w:r>
        <w:r w:rsidR="00282681">
          <w:rPr>
            <w:webHidden/>
          </w:rPr>
          <w:t>3</w:t>
        </w:r>
        <w:r w:rsidR="00282681">
          <w:rPr>
            <w:webHidden/>
          </w:rPr>
          <w:fldChar w:fldCharType="end"/>
        </w:r>
      </w:hyperlink>
    </w:p>
    <w:p w14:paraId="613C8884" w14:textId="77777777" w:rsidR="00282681" w:rsidRDefault="001E1979">
      <w:pPr>
        <w:pStyle w:val="TOC1"/>
        <w:rPr>
          <w:rFonts w:asciiTheme="minorHAnsi" w:eastAsiaTheme="minorEastAsia" w:hAnsiTheme="minorHAnsi" w:cstheme="minorBidi"/>
          <w:b w:val="0"/>
          <w:lang w:eastAsia="en-AU"/>
        </w:rPr>
      </w:pPr>
      <w:hyperlink w:anchor="_Toc406627115" w:history="1">
        <w:r w:rsidR="00282681" w:rsidRPr="000E6EC9">
          <w:rPr>
            <w:rStyle w:val="Hyperlink"/>
          </w:rPr>
          <w:t>4.</w:t>
        </w:r>
        <w:r w:rsidR="00282681">
          <w:rPr>
            <w:rFonts w:asciiTheme="minorHAnsi" w:eastAsiaTheme="minorEastAsia" w:hAnsiTheme="minorHAnsi" w:cstheme="minorBidi"/>
            <w:b w:val="0"/>
            <w:lang w:eastAsia="en-AU"/>
          </w:rPr>
          <w:tab/>
        </w:r>
        <w:r w:rsidR="00282681" w:rsidRPr="000E6EC9">
          <w:rPr>
            <w:rStyle w:val="Hyperlink"/>
          </w:rPr>
          <w:t>Definition of terms</w:t>
        </w:r>
        <w:r w:rsidR="00282681">
          <w:rPr>
            <w:webHidden/>
          </w:rPr>
          <w:tab/>
        </w:r>
        <w:r w:rsidR="00282681">
          <w:rPr>
            <w:webHidden/>
          </w:rPr>
          <w:fldChar w:fldCharType="begin"/>
        </w:r>
        <w:r w:rsidR="00282681">
          <w:rPr>
            <w:webHidden/>
          </w:rPr>
          <w:instrText xml:space="preserve"> PAGEREF _Toc406627115 \h </w:instrText>
        </w:r>
        <w:r w:rsidR="00282681">
          <w:rPr>
            <w:webHidden/>
          </w:rPr>
        </w:r>
        <w:r w:rsidR="00282681">
          <w:rPr>
            <w:webHidden/>
          </w:rPr>
          <w:fldChar w:fldCharType="separate"/>
        </w:r>
        <w:r w:rsidR="00282681">
          <w:rPr>
            <w:webHidden/>
          </w:rPr>
          <w:t>3</w:t>
        </w:r>
        <w:r w:rsidR="00282681">
          <w:rPr>
            <w:webHidden/>
          </w:rPr>
          <w:fldChar w:fldCharType="end"/>
        </w:r>
      </w:hyperlink>
    </w:p>
    <w:p w14:paraId="6A4E1601" w14:textId="77777777" w:rsidR="00282681" w:rsidRDefault="001E1979">
      <w:pPr>
        <w:pStyle w:val="TOC1"/>
        <w:rPr>
          <w:rFonts w:asciiTheme="minorHAnsi" w:eastAsiaTheme="minorEastAsia" w:hAnsiTheme="minorHAnsi" w:cstheme="minorBidi"/>
          <w:b w:val="0"/>
          <w:lang w:eastAsia="en-AU"/>
        </w:rPr>
      </w:pPr>
      <w:hyperlink w:anchor="_Toc406627116" w:history="1">
        <w:r w:rsidR="00282681" w:rsidRPr="000E6EC9">
          <w:rPr>
            <w:rStyle w:val="Hyperlink"/>
          </w:rPr>
          <w:t>5.</w:t>
        </w:r>
        <w:r w:rsidR="00282681">
          <w:rPr>
            <w:rFonts w:asciiTheme="minorHAnsi" w:eastAsiaTheme="minorEastAsia" w:hAnsiTheme="minorHAnsi" w:cstheme="minorBidi"/>
            <w:b w:val="0"/>
            <w:lang w:eastAsia="en-AU"/>
          </w:rPr>
          <w:tab/>
        </w:r>
        <w:r w:rsidR="00282681" w:rsidRPr="000E6EC9">
          <w:rPr>
            <w:rStyle w:val="Hyperlink"/>
          </w:rPr>
          <w:t>Procedure</w:t>
        </w:r>
        <w:r w:rsidR="00282681">
          <w:rPr>
            <w:webHidden/>
          </w:rPr>
          <w:tab/>
        </w:r>
        <w:r w:rsidR="00282681">
          <w:rPr>
            <w:webHidden/>
          </w:rPr>
          <w:fldChar w:fldCharType="begin"/>
        </w:r>
        <w:r w:rsidR="00282681">
          <w:rPr>
            <w:webHidden/>
          </w:rPr>
          <w:instrText xml:space="preserve"> PAGEREF _Toc406627116 \h </w:instrText>
        </w:r>
        <w:r w:rsidR="00282681">
          <w:rPr>
            <w:webHidden/>
          </w:rPr>
        </w:r>
        <w:r w:rsidR="00282681">
          <w:rPr>
            <w:webHidden/>
          </w:rPr>
          <w:fldChar w:fldCharType="separate"/>
        </w:r>
        <w:r w:rsidR="00282681">
          <w:rPr>
            <w:webHidden/>
          </w:rPr>
          <w:t>4</w:t>
        </w:r>
        <w:r w:rsidR="00282681">
          <w:rPr>
            <w:webHidden/>
          </w:rPr>
          <w:fldChar w:fldCharType="end"/>
        </w:r>
      </w:hyperlink>
    </w:p>
    <w:p w14:paraId="50AF0D56" w14:textId="77777777" w:rsidR="00282681" w:rsidRDefault="001E1979">
      <w:pPr>
        <w:pStyle w:val="TOC2"/>
        <w:rPr>
          <w:rFonts w:asciiTheme="minorHAnsi" w:eastAsiaTheme="minorEastAsia" w:hAnsiTheme="minorHAnsi" w:cstheme="minorBidi"/>
          <w:lang w:eastAsia="en-AU"/>
        </w:rPr>
      </w:pPr>
      <w:hyperlink w:anchor="_Toc406627117" w:history="1">
        <w:r w:rsidR="00282681" w:rsidRPr="000E6EC9">
          <w:rPr>
            <w:rStyle w:val="Hyperlink"/>
          </w:rPr>
          <w:t>5.1.</w:t>
        </w:r>
        <w:r w:rsidR="00282681">
          <w:rPr>
            <w:rFonts w:asciiTheme="minorHAnsi" w:eastAsiaTheme="minorEastAsia" w:hAnsiTheme="minorHAnsi" w:cstheme="minorBidi"/>
            <w:lang w:eastAsia="en-AU"/>
          </w:rPr>
          <w:tab/>
        </w:r>
        <w:r w:rsidR="00282681" w:rsidRPr="000E6EC9">
          <w:rPr>
            <w:rStyle w:val="Hyperlink"/>
          </w:rPr>
          <w:t>Receiving and logging customer complaints</w:t>
        </w:r>
        <w:r w:rsidR="00282681">
          <w:rPr>
            <w:webHidden/>
          </w:rPr>
          <w:tab/>
        </w:r>
        <w:r w:rsidR="00282681">
          <w:rPr>
            <w:webHidden/>
          </w:rPr>
          <w:fldChar w:fldCharType="begin"/>
        </w:r>
        <w:r w:rsidR="00282681">
          <w:rPr>
            <w:webHidden/>
          </w:rPr>
          <w:instrText xml:space="preserve"> PAGEREF _Toc406627117 \h </w:instrText>
        </w:r>
        <w:r w:rsidR="00282681">
          <w:rPr>
            <w:webHidden/>
          </w:rPr>
        </w:r>
        <w:r w:rsidR="00282681">
          <w:rPr>
            <w:webHidden/>
          </w:rPr>
          <w:fldChar w:fldCharType="separate"/>
        </w:r>
        <w:r w:rsidR="00282681">
          <w:rPr>
            <w:webHidden/>
          </w:rPr>
          <w:t>4</w:t>
        </w:r>
        <w:r w:rsidR="00282681">
          <w:rPr>
            <w:webHidden/>
          </w:rPr>
          <w:fldChar w:fldCharType="end"/>
        </w:r>
      </w:hyperlink>
    </w:p>
    <w:p w14:paraId="669F8870" w14:textId="77777777" w:rsidR="00282681" w:rsidRDefault="001E1979">
      <w:pPr>
        <w:pStyle w:val="TOC2"/>
        <w:rPr>
          <w:rFonts w:asciiTheme="minorHAnsi" w:eastAsiaTheme="minorEastAsia" w:hAnsiTheme="minorHAnsi" w:cstheme="minorBidi"/>
          <w:lang w:eastAsia="en-AU"/>
        </w:rPr>
      </w:pPr>
      <w:hyperlink w:anchor="_Toc406627118" w:history="1">
        <w:r w:rsidR="00282681" w:rsidRPr="000E6EC9">
          <w:rPr>
            <w:rStyle w:val="Hyperlink"/>
          </w:rPr>
          <w:t>5.2.</w:t>
        </w:r>
        <w:r w:rsidR="00282681">
          <w:rPr>
            <w:rFonts w:asciiTheme="minorHAnsi" w:eastAsiaTheme="minorEastAsia" w:hAnsiTheme="minorHAnsi" w:cstheme="minorBidi"/>
            <w:lang w:eastAsia="en-AU"/>
          </w:rPr>
          <w:tab/>
        </w:r>
        <w:r w:rsidR="00282681" w:rsidRPr="000E6EC9">
          <w:rPr>
            <w:rStyle w:val="Hyperlink"/>
          </w:rPr>
          <w:t>Complaints categories</w:t>
        </w:r>
        <w:r w:rsidR="00282681">
          <w:rPr>
            <w:webHidden/>
          </w:rPr>
          <w:tab/>
        </w:r>
        <w:r w:rsidR="00282681">
          <w:rPr>
            <w:webHidden/>
          </w:rPr>
          <w:fldChar w:fldCharType="begin"/>
        </w:r>
        <w:r w:rsidR="00282681">
          <w:rPr>
            <w:webHidden/>
          </w:rPr>
          <w:instrText xml:space="preserve"> PAGEREF _Toc406627118 \h </w:instrText>
        </w:r>
        <w:r w:rsidR="00282681">
          <w:rPr>
            <w:webHidden/>
          </w:rPr>
        </w:r>
        <w:r w:rsidR="00282681">
          <w:rPr>
            <w:webHidden/>
          </w:rPr>
          <w:fldChar w:fldCharType="separate"/>
        </w:r>
        <w:r w:rsidR="00282681">
          <w:rPr>
            <w:webHidden/>
          </w:rPr>
          <w:t>4</w:t>
        </w:r>
        <w:r w:rsidR="00282681">
          <w:rPr>
            <w:webHidden/>
          </w:rPr>
          <w:fldChar w:fldCharType="end"/>
        </w:r>
      </w:hyperlink>
    </w:p>
    <w:p w14:paraId="1142159E" w14:textId="77777777" w:rsidR="00282681" w:rsidRDefault="001E1979">
      <w:pPr>
        <w:pStyle w:val="TOC2"/>
        <w:rPr>
          <w:rFonts w:asciiTheme="minorHAnsi" w:eastAsiaTheme="minorEastAsia" w:hAnsiTheme="minorHAnsi" w:cstheme="minorBidi"/>
          <w:lang w:eastAsia="en-AU"/>
        </w:rPr>
      </w:pPr>
      <w:hyperlink w:anchor="_Toc406627119" w:history="1">
        <w:r w:rsidR="00282681" w:rsidRPr="000E6EC9">
          <w:rPr>
            <w:rStyle w:val="Hyperlink"/>
          </w:rPr>
          <w:t>5.3.</w:t>
        </w:r>
        <w:r w:rsidR="00282681">
          <w:rPr>
            <w:rFonts w:asciiTheme="minorHAnsi" w:eastAsiaTheme="minorEastAsia" w:hAnsiTheme="minorHAnsi" w:cstheme="minorBidi"/>
            <w:lang w:eastAsia="en-AU"/>
          </w:rPr>
          <w:tab/>
        </w:r>
        <w:r w:rsidR="00282681" w:rsidRPr="000E6EC9">
          <w:rPr>
            <w:rStyle w:val="Hyperlink"/>
          </w:rPr>
          <w:t>Evaluating and investigating product complaints</w:t>
        </w:r>
        <w:r w:rsidR="00282681">
          <w:rPr>
            <w:webHidden/>
          </w:rPr>
          <w:tab/>
        </w:r>
        <w:r w:rsidR="00282681">
          <w:rPr>
            <w:webHidden/>
          </w:rPr>
          <w:fldChar w:fldCharType="begin"/>
        </w:r>
        <w:r w:rsidR="00282681">
          <w:rPr>
            <w:webHidden/>
          </w:rPr>
          <w:instrText xml:space="preserve"> PAGEREF _Toc406627119 \h </w:instrText>
        </w:r>
        <w:r w:rsidR="00282681">
          <w:rPr>
            <w:webHidden/>
          </w:rPr>
        </w:r>
        <w:r w:rsidR="00282681">
          <w:rPr>
            <w:webHidden/>
          </w:rPr>
          <w:fldChar w:fldCharType="separate"/>
        </w:r>
        <w:r w:rsidR="00282681">
          <w:rPr>
            <w:webHidden/>
          </w:rPr>
          <w:t>5</w:t>
        </w:r>
        <w:r w:rsidR="00282681">
          <w:rPr>
            <w:webHidden/>
          </w:rPr>
          <w:fldChar w:fldCharType="end"/>
        </w:r>
      </w:hyperlink>
    </w:p>
    <w:p w14:paraId="2F441B93" w14:textId="77777777" w:rsidR="00282681" w:rsidRDefault="001E1979">
      <w:pPr>
        <w:pStyle w:val="TOC2"/>
        <w:rPr>
          <w:rFonts w:asciiTheme="minorHAnsi" w:eastAsiaTheme="minorEastAsia" w:hAnsiTheme="minorHAnsi" w:cstheme="minorBidi"/>
          <w:lang w:eastAsia="en-AU"/>
        </w:rPr>
      </w:pPr>
      <w:hyperlink w:anchor="_Toc406627120" w:history="1">
        <w:r w:rsidR="00282681" w:rsidRPr="000E6EC9">
          <w:rPr>
            <w:rStyle w:val="Hyperlink"/>
          </w:rPr>
          <w:t>5.4.</w:t>
        </w:r>
        <w:r w:rsidR="00282681">
          <w:rPr>
            <w:rFonts w:asciiTheme="minorHAnsi" w:eastAsiaTheme="minorEastAsia" w:hAnsiTheme="minorHAnsi" w:cstheme="minorBidi"/>
            <w:lang w:eastAsia="en-AU"/>
          </w:rPr>
          <w:tab/>
        </w:r>
        <w:r w:rsidR="00282681" w:rsidRPr="000E6EC9">
          <w:rPr>
            <w:rStyle w:val="Hyperlink"/>
          </w:rPr>
          <w:t>Evaluating and investigating general complaints</w:t>
        </w:r>
        <w:r w:rsidR="00282681">
          <w:rPr>
            <w:webHidden/>
          </w:rPr>
          <w:tab/>
        </w:r>
        <w:r w:rsidR="00282681">
          <w:rPr>
            <w:webHidden/>
          </w:rPr>
          <w:fldChar w:fldCharType="begin"/>
        </w:r>
        <w:r w:rsidR="00282681">
          <w:rPr>
            <w:webHidden/>
          </w:rPr>
          <w:instrText xml:space="preserve"> PAGEREF _Toc406627120 \h </w:instrText>
        </w:r>
        <w:r w:rsidR="00282681">
          <w:rPr>
            <w:webHidden/>
          </w:rPr>
        </w:r>
        <w:r w:rsidR="00282681">
          <w:rPr>
            <w:webHidden/>
          </w:rPr>
          <w:fldChar w:fldCharType="separate"/>
        </w:r>
        <w:r w:rsidR="00282681">
          <w:rPr>
            <w:webHidden/>
          </w:rPr>
          <w:t>6</w:t>
        </w:r>
        <w:r w:rsidR="00282681">
          <w:rPr>
            <w:webHidden/>
          </w:rPr>
          <w:fldChar w:fldCharType="end"/>
        </w:r>
      </w:hyperlink>
    </w:p>
    <w:p w14:paraId="62E2B3B0" w14:textId="77777777" w:rsidR="00282681" w:rsidRDefault="001E1979">
      <w:pPr>
        <w:pStyle w:val="TOC2"/>
        <w:rPr>
          <w:rFonts w:asciiTheme="minorHAnsi" w:eastAsiaTheme="minorEastAsia" w:hAnsiTheme="minorHAnsi" w:cstheme="minorBidi"/>
          <w:lang w:eastAsia="en-AU"/>
        </w:rPr>
      </w:pPr>
      <w:hyperlink w:anchor="_Toc406627121" w:history="1">
        <w:r w:rsidR="00282681" w:rsidRPr="000E6EC9">
          <w:rPr>
            <w:rStyle w:val="Hyperlink"/>
          </w:rPr>
          <w:t>5.5.</w:t>
        </w:r>
        <w:r w:rsidR="00282681">
          <w:rPr>
            <w:rFonts w:asciiTheme="minorHAnsi" w:eastAsiaTheme="minorEastAsia" w:hAnsiTheme="minorHAnsi" w:cstheme="minorBidi"/>
            <w:lang w:eastAsia="en-AU"/>
          </w:rPr>
          <w:tab/>
        </w:r>
        <w:r w:rsidR="00282681" w:rsidRPr="000E6EC9">
          <w:rPr>
            <w:rStyle w:val="Hyperlink"/>
          </w:rPr>
          <w:t>Evaluating and investigating reportable complaints</w:t>
        </w:r>
        <w:r w:rsidR="00282681">
          <w:rPr>
            <w:webHidden/>
          </w:rPr>
          <w:tab/>
        </w:r>
        <w:r w:rsidR="00282681">
          <w:rPr>
            <w:webHidden/>
          </w:rPr>
          <w:fldChar w:fldCharType="begin"/>
        </w:r>
        <w:r w:rsidR="00282681">
          <w:rPr>
            <w:webHidden/>
          </w:rPr>
          <w:instrText xml:space="preserve"> PAGEREF _Toc406627121 \h </w:instrText>
        </w:r>
        <w:r w:rsidR="00282681">
          <w:rPr>
            <w:webHidden/>
          </w:rPr>
        </w:r>
        <w:r w:rsidR="00282681">
          <w:rPr>
            <w:webHidden/>
          </w:rPr>
          <w:fldChar w:fldCharType="separate"/>
        </w:r>
        <w:r w:rsidR="00282681">
          <w:rPr>
            <w:webHidden/>
          </w:rPr>
          <w:t>6</w:t>
        </w:r>
        <w:r w:rsidR="00282681">
          <w:rPr>
            <w:webHidden/>
          </w:rPr>
          <w:fldChar w:fldCharType="end"/>
        </w:r>
      </w:hyperlink>
    </w:p>
    <w:p w14:paraId="2E14463F" w14:textId="77777777" w:rsidR="00282681" w:rsidRDefault="001E1979">
      <w:pPr>
        <w:pStyle w:val="TOC2"/>
        <w:rPr>
          <w:rFonts w:asciiTheme="minorHAnsi" w:eastAsiaTheme="minorEastAsia" w:hAnsiTheme="minorHAnsi" w:cstheme="minorBidi"/>
          <w:lang w:eastAsia="en-AU"/>
        </w:rPr>
      </w:pPr>
      <w:hyperlink w:anchor="_Toc406627122" w:history="1">
        <w:r w:rsidR="00282681" w:rsidRPr="000E6EC9">
          <w:rPr>
            <w:rStyle w:val="Hyperlink"/>
          </w:rPr>
          <w:t>5.6.</w:t>
        </w:r>
        <w:r w:rsidR="00282681">
          <w:rPr>
            <w:rFonts w:asciiTheme="minorHAnsi" w:eastAsiaTheme="minorEastAsia" w:hAnsiTheme="minorHAnsi" w:cstheme="minorBidi"/>
            <w:lang w:eastAsia="en-AU"/>
          </w:rPr>
          <w:tab/>
        </w:r>
        <w:r w:rsidR="00282681" w:rsidRPr="000E6EC9">
          <w:rPr>
            <w:rStyle w:val="Hyperlink"/>
          </w:rPr>
          <w:t>Corrective and preventive action</w:t>
        </w:r>
        <w:r w:rsidR="00282681">
          <w:rPr>
            <w:webHidden/>
          </w:rPr>
          <w:tab/>
        </w:r>
        <w:r w:rsidR="00282681">
          <w:rPr>
            <w:webHidden/>
          </w:rPr>
          <w:fldChar w:fldCharType="begin"/>
        </w:r>
        <w:r w:rsidR="00282681">
          <w:rPr>
            <w:webHidden/>
          </w:rPr>
          <w:instrText xml:space="preserve"> PAGEREF _Toc406627122 \h </w:instrText>
        </w:r>
        <w:r w:rsidR="00282681">
          <w:rPr>
            <w:webHidden/>
          </w:rPr>
        </w:r>
        <w:r w:rsidR="00282681">
          <w:rPr>
            <w:webHidden/>
          </w:rPr>
          <w:fldChar w:fldCharType="separate"/>
        </w:r>
        <w:r w:rsidR="00282681">
          <w:rPr>
            <w:webHidden/>
          </w:rPr>
          <w:t>6</w:t>
        </w:r>
        <w:r w:rsidR="00282681">
          <w:rPr>
            <w:webHidden/>
          </w:rPr>
          <w:fldChar w:fldCharType="end"/>
        </w:r>
      </w:hyperlink>
    </w:p>
    <w:p w14:paraId="5AD7BA86" w14:textId="77777777" w:rsidR="00282681" w:rsidRDefault="001E1979">
      <w:pPr>
        <w:pStyle w:val="TOC2"/>
        <w:rPr>
          <w:rFonts w:asciiTheme="minorHAnsi" w:eastAsiaTheme="minorEastAsia" w:hAnsiTheme="minorHAnsi" w:cstheme="minorBidi"/>
          <w:lang w:eastAsia="en-AU"/>
        </w:rPr>
      </w:pPr>
      <w:hyperlink w:anchor="_Toc406627123" w:history="1">
        <w:r w:rsidR="00282681" w:rsidRPr="000E6EC9">
          <w:rPr>
            <w:rStyle w:val="Hyperlink"/>
          </w:rPr>
          <w:t>5.7.</w:t>
        </w:r>
        <w:r w:rsidR="00282681">
          <w:rPr>
            <w:rFonts w:asciiTheme="minorHAnsi" w:eastAsiaTheme="minorEastAsia" w:hAnsiTheme="minorHAnsi" w:cstheme="minorBidi"/>
            <w:lang w:eastAsia="en-AU"/>
          </w:rPr>
          <w:tab/>
        </w:r>
        <w:r w:rsidR="00282681" w:rsidRPr="000E6EC9">
          <w:rPr>
            <w:rStyle w:val="Hyperlink"/>
          </w:rPr>
          <w:t>Records</w:t>
        </w:r>
        <w:r w:rsidR="00282681">
          <w:rPr>
            <w:webHidden/>
          </w:rPr>
          <w:tab/>
        </w:r>
        <w:r w:rsidR="00282681">
          <w:rPr>
            <w:webHidden/>
          </w:rPr>
          <w:fldChar w:fldCharType="begin"/>
        </w:r>
        <w:r w:rsidR="00282681">
          <w:rPr>
            <w:webHidden/>
          </w:rPr>
          <w:instrText xml:space="preserve"> PAGEREF _Toc406627123 \h </w:instrText>
        </w:r>
        <w:r w:rsidR="00282681">
          <w:rPr>
            <w:webHidden/>
          </w:rPr>
        </w:r>
        <w:r w:rsidR="00282681">
          <w:rPr>
            <w:webHidden/>
          </w:rPr>
          <w:fldChar w:fldCharType="separate"/>
        </w:r>
        <w:r w:rsidR="00282681">
          <w:rPr>
            <w:webHidden/>
          </w:rPr>
          <w:t>7</w:t>
        </w:r>
        <w:r w:rsidR="00282681">
          <w:rPr>
            <w:webHidden/>
          </w:rPr>
          <w:fldChar w:fldCharType="end"/>
        </w:r>
      </w:hyperlink>
    </w:p>
    <w:p w14:paraId="7B5602C4" w14:textId="77777777" w:rsidR="004069A6" w:rsidRDefault="004069A6" w:rsidP="00917D7E">
      <w:pPr>
        <w:tabs>
          <w:tab w:val="left" w:pos="9356"/>
        </w:tabs>
      </w:pPr>
      <w:r>
        <w:rPr>
          <w:noProof/>
        </w:rPr>
        <w:fldChar w:fldCharType="end"/>
      </w:r>
    </w:p>
    <w:p w14:paraId="7B5602C5" w14:textId="639BD0E3" w:rsidR="004069A6" w:rsidRPr="00C116C8" w:rsidRDefault="004069A6" w:rsidP="004069A6">
      <w:pPr>
        <w:pStyle w:val="Instruction"/>
      </w:pPr>
      <w:r>
        <w:br w:type="page"/>
      </w:r>
      <w:bookmarkEnd w:id="0"/>
      <w:r w:rsidRPr="00C116C8">
        <w:lastRenderedPageBreak/>
        <w:t xml:space="preserve">Both </w:t>
      </w:r>
      <w:r w:rsidR="00F10C2C" w:rsidRPr="0044272B">
        <w:rPr>
          <w:rFonts w:eastAsia="Times New Roman" w:cs="Tahoma"/>
          <w:lang w:eastAsia="en-AU"/>
        </w:rPr>
        <w:t>ISO13485:2016</w:t>
      </w:r>
      <w:r w:rsidR="00F10C2C">
        <w:rPr>
          <w:rFonts w:ascii="Arial" w:eastAsia="Times New Roman" w:hAnsi="Arial" w:cs="Arial"/>
          <w:b/>
          <w:bCs/>
          <w:lang w:eastAsia="en-AU"/>
        </w:rPr>
        <w:t xml:space="preserve"> </w:t>
      </w:r>
      <w:r w:rsidRPr="00C116C8">
        <w:t>and CFR 820 require complaints handling procedures but the latter is more prescriptive. This procedure satisfies CFR 820.198 and therefore 13485 also. Modify this procedure to reflect how complaints are handled by</w:t>
      </w:r>
      <w:r w:rsidR="002413B4">
        <w:t xml:space="preserve"> </w:t>
      </w:r>
      <w:sdt>
        <w:sdtPr>
          <w:alias w:val="Company"/>
          <w:tag w:val=""/>
          <w:id w:val="-153304434"/>
          <w:placeholder>
            <w:docPart w:val="DDF663EB2AF941408F0D6AEB8FBEE3CC"/>
          </w:placeholder>
          <w:showingPlcHdr/>
          <w:dataBinding w:prefixMappings="xmlns:ns0='http://schemas.openxmlformats.org/officeDocument/2006/extended-properties' " w:xpath="/ns0:Properties[1]/ns0:Company[1]" w:storeItemID="{6668398D-A668-4E3E-A5EB-62B293D839F1}"/>
          <w:text/>
        </w:sdtPr>
        <w:sdtEndPr/>
        <w:sdtContent>
          <w:r w:rsidR="00A87BAB" w:rsidRPr="00B56D26">
            <w:rPr>
              <w:rStyle w:val="PlaceholderText"/>
            </w:rPr>
            <w:t>[Company]</w:t>
          </w:r>
        </w:sdtContent>
      </w:sdt>
      <w:r w:rsidR="001271D8">
        <w:t>.</w:t>
      </w:r>
    </w:p>
    <w:p w14:paraId="7B5602C6" w14:textId="77777777" w:rsidR="004069A6" w:rsidRPr="00C116C8" w:rsidRDefault="004069A6" w:rsidP="004069A6">
      <w:pPr>
        <w:pStyle w:val="Heading1"/>
        <w:numPr>
          <w:ilvl w:val="0"/>
          <w:numId w:val="9"/>
        </w:numPr>
        <w:spacing w:before="480" w:after="200" w:line="240" w:lineRule="auto"/>
      </w:pPr>
      <w:bookmarkStart w:id="2" w:name="_Toc222308836"/>
      <w:bookmarkStart w:id="3" w:name="_Toc226537129"/>
      <w:bookmarkStart w:id="4" w:name="_Toc236113229"/>
      <w:bookmarkStart w:id="5" w:name="_Toc406627112"/>
      <w:r w:rsidRPr="00C116C8">
        <w:t>Purpose</w:t>
      </w:r>
      <w:bookmarkStart w:id="6" w:name="_GoBack"/>
      <w:bookmarkEnd w:id="2"/>
      <w:bookmarkEnd w:id="3"/>
      <w:bookmarkEnd w:id="4"/>
      <w:bookmarkEnd w:id="5"/>
      <w:bookmarkEnd w:id="6"/>
    </w:p>
    <w:p w14:paraId="7B5602C7" w14:textId="32FDB24F" w:rsidR="004069A6" w:rsidRPr="00C116C8" w:rsidRDefault="004069A6" w:rsidP="004069A6">
      <w:r w:rsidRPr="00C116C8">
        <w:t>This procedure describes a system, provides instructions and assigns responsibilities for receiving and processing customer complaints</w:t>
      </w:r>
      <w:r w:rsidR="00282681" w:rsidRPr="00282681">
        <w:t xml:space="preserve"> </w:t>
      </w:r>
      <w:r w:rsidR="00282681">
        <w:t>at</w:t>
      </w:r>
      <w:r w:rsidR="00282681" w:rsidRPr="00A632AC">
        <w:t xml:space="preserve"> </w:t>
      </w:r>
      <w:sdt>
        <w:sdtPr>
          <w:alias w:val="Company"/>
          <w:tag w:val=""/>
          <w:id w:val="-1213650521"/>
          <w:placeholder>
            <w:docPart w:val="7DE29D70442A47469B4608508682A528"/>
          </w:placeholder>
          <w:showingPlcHdr/>
          <w:dataBinding w:prefixMappings="xmlns:ns0='http://schemas.openxmlformats.org/officeDocument/2006/extended-properties' " w:xpath="/ns0:Properties[1]/ns0:Company[1]" w:storeItemID="{6668398D-A668-4E3E-A5EB-62B293D839F1}"/>
          <w:text/>
        </w:sdtPr>
        <w:sdtEndPr/>
        <w:sdtContent>
          <w:r w:rsidR="00A87BAB" w:rsidRPr="00E8158D">
            <w:rPr>
              <w:rStyle w:val="PlaceholderText"/>
            </w:rPr>
            <w:t>[Company]</w:t>
          </w:r>
        </w:sdtContent>
      </w:sdt>
      <w:r w:rsidRPr="00C116C8">
        <w:t>.</w:t>
      </w:r>
    </w:p>
    <w:p w14:paraId="7B5602C8" w14:textId="62E152A7" w:rsidR="004069A6" w:rsidRPr="00C116C8" w:rsidRDefault="00282681" w:rsidP="004069A6">
      <w:pPr>
        <w:pStyle w:val="Heading1"/>
        <w:numPr>
          <w:ilvl w:val="0"/>
          <w:numId w:val="9"/>
        </w:numPr>
        <w:spacing w:before="480" w:after="200" w:line="240" w:lineRule="auto"/>
      </w:pPr>
      <w:bookmarkStart w:id="7" w:name="_Toc406627113"/>
      <w:r>
        <w:t>Scope</w:t>
      </w:r>
      <w:bookmarkEnd w:id="7"/>
    </w:p>
    <w:p w14:paraId="7B5602C9" w14:textId="3A252EB5" w:rsidR="004069A6" w:rsidRPr="00C116C8" w:rsidRDefault="004069A6" w:rsidP="004069A6">
      <w:r w:rsidRPr="00C116C8">
        <w:t>Th</w:t>
      </w:r>
      <w:r w:rsidR="00282681">
        <w:t>e scope of th</w:t>
      </w:r>
      <w:r w:rsidRPr="00C116C8">
        <w:t xml:space="preserve">is procedure </w:t>
      </w:r>
      <w:r w:rsidR="00282681">
        <w:t>includes</w:t>
      </w:r>
      <w:r w:rsidRPr="00C116C8">
        <w:t xml:space="preserve"> all customer complaints, however received.</w:t>
      </w:r>
      <w:r w:rsidR="00917D7E">
        <w:t xml:space="preserve"> </w:t>
      </w:r>
    </w:p>
    <w:p w14:paraId="7B5602CA" w14:textId="77777777" w:rsidR="004069A6" w:rsidRDefault="004069A6" w:rsidP="004069A6">
      <w:pPr>
        <w:pStyle w:val="Heading1"/>
        <w:numPr>
          <w:ilvl w:val="0"/>
          <w:numId w:val="9"/>
        </w:numPr>
        <w:spacing w:before="480" w:line="240" w:lineRule="atLeast"/>
      </w:pPr>
      <w:bookmarkStart w:id="8" w:name="_Toc251226545"/>
      <w:bookmarkStart w:id="9" w:name="_Toc406627114"/>
      <w:bookmarkStart w:id="10" w:name="_Toc222308838"/>
      <w:bookmarkStart w:id="11" w:name="_Toc226537131"/>
      <w:bookmarkStart w:id="12" w:name="_Toc236113231"/>
      <w:r>
        <w:t>Responsibilities</w:t>
      </w:r>
      <w:bookmarkEnd w:id="8"/>
      <w:bookmarkEnd w:id="9"/>
    </w:p>
    <w:tbl>
      <w:tblPr>
        <w:tblW w:w="0" w:type="auto"/>
        <w:tblInd w:w="9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3"/>
        <w:gridCol w:w="6684"/>
      </w:tblGrid>
      <w:tr w:rsidR="004069A6" w14:paraId="7B5602CD" w14:textId="77777777" w:rsidTr="00917D7E">
        <w:tc>
          <w:tcPr>
            <w:tcW w:w="1953" w:type="dxa"/>
          </w:tcPr>
          <w:p w14:paraId="7B5602CB" w14:textId="77777777" w:rsidR="004069A6" w:rsidRDefault="004069A6" w:rsidP="0040696C">
            <w:pPr>
              <w:pStyle w:val="Tableheadingcentre"/>
            </w:pPr>
            <w:r>
              <w:t>Role</w:t>
            </w:r>
          </w:p>
        </w:tc>
        <w:tc>
          <w:tcPr>
            <w:tcW w:w="6684" w:type="dxa"/>
          </w:tcPr>
          <w:p w14:paraId="7B5602CC" w14:textId="77777777" w:rsidR="004069A6" w:rsidRDefault="004069A6" w:rsidP="0040696C">
            <w:pPr>
              <w:pStyle w:val="Tableheadingleft"/>
            </w:pPr>
            <w:r>
              <w:t>Responsibility</w:t>
            </w:r>
          </w:p>
        </w:tc>
      </w:tr>
      <w:tr w:rsidR="004A22A6" w14:paraId="7B5602D0" w14:textId="77777777" w:rsidTr="00917D7E">
        <w:tc>
          <w:tcPr>
            <w:tcW w:w="1953" w:type="dxa"/>
          </w:tcPr>
          <w:p w14:paraId="7B5602CE" w14:textId="20FDCD3C" w:rsidR="004A22A6" w:rsidRDefault="004A22A6" w:rsidP="004A22A6">
            <w:pPr>
              <w:pStyle w:val="Tabletextleft"/>
            </w:pPr>
            <w:r>
              <w:t>Customer Service Manager</w:t>
            </w:r>
          </w:p>
        </w:tc>
        <w:tc>
          <w:tcPr>
            <w:tcW w:w="6684" w:type="dxa"/>
          </w:tcPr>
          <w:p w14:paraId="7B5602CF" w14:textId="77777777" w:rsidR="004A22A6" w:rsidRDefault="004A22A6" w:rsidP="004A22A6">
            <w:pPr>
              <w:pStyle w:val="Tabletextleft"/>
            </w:pPr>
          </w:p>
        </w:tc>
      </w:tr>
      <w:tr w:rsidR="004A22A6" w14:paraId="7B5602D3" w14:textId="77777777" w:rsidTr="00917D7E">
        <w:tc>
          <w:tcPr>
            <w:tcW w:w="1953" w:type="dxa"/>
          </w:tcPr>
          <w:p w14:paraId="7B5602D1" w14:textId="43B742B3" w:rsidR="004A22A6" w:rsidRDefault="004A22A6" w:rsidP="004A22A6">
            <w:pPr>
              <w:pStyle w:val="Tabletextleft"/>
            </w:pPr>
            <w:r>
              <w:t>Quality Manager</w:t>
            </w:r>
          </w:p>
        </w:tc>
        <w:tc>
          <w:tcPr>
            <w:tcW w:w="6684" w:type="dxa"/>
          </w:tcPr>
          <w:p w14:paraId="7B5602D2" w14:textId="77777777" w:rsidR="004A22A6" w:rsidRDefault="004A22A6" w:rsidP="004A22A6">
            <w:pPr>
              <w:pStyle w:val="Tabletextleft"/>
            </w:pPr>
          </w:p>
        </w:tc>
      </w:tr>
      <w:tr w:rsidR="004A22A6" w14:paraId="7B5602D6" w14:textId="77777777" w:rsidTr="00917D7E">
        <w:tc>
          <w:tcPr>
            <w:tcW w:w="1953" w:type="dxa"/>
          </w:tcPr>
          <w:p w14:paraId="7B5602D4" w14:textId="0DBF5FE7" w:rsidR="004A22A6" w:rsidRDefault="004A22A6" w:rsidP="004A22A6">
            <w:pPr>
              <w:pStyle w:val="Tabletextleft"/>
            </w:pPr>
          </w:p>
        </w:tc>
        <w:tc>
          <w:tcPr>
            <w:tcW w:w="6684" w:type="dxa"/>
          </w:tcPr>
          <w:p w14:paraId="7B5602D5" w14:textId="77777777" w:rsidR="004A22A6" w:rsidRDefault="004A22A6" w:rsidP="004A22A6">
            <w:pPr>
              <w:pStyle w:val="Tabletextleft"/>
            </w:pPr>
          </w:p>
        </w:tc>
      </w:tr>
    </w:tbl>
    <w:p w14:paraId="7B5602D7" w14:textId="77777777" w:rsidR="004069A6" w:rsidRPr="005D12FB" w:rsidRDefault="004069A6" w:rsidP="004069A6">
      <w:pPr>
        <w:pStyle w:val="Instruction"/>
      </w:pPr>
      <w:r>
        <w:t>Amend roles and responsibilities as applicable for your company processes and structure.</w:t>
      </w:r>
    </w:p>
    <w:p w14:paraId="7B5602D8" w14:textId="77777777" w:rsidR="004069A6" w:rsidRPr="00C116C8" w:rsidRDefault="004069A6" w:rsidP="004069A6">
      <w:pPr>
        <w:pStyle w:val="Heading1"/>
        <w:numPr>
          <w:ilvl w:val="0"/>
          <w:numId w:val="9"/>
        </w:numPr>
        <w:spacing w:before="480" w:after="200" w:line="240" w:lineRule="auto"/>
      </w:pPr>
      <w:bookmarkStart w:id="13" w:name="_Toc406627115"/>
      <w:r w:rsidRPr="00C116C8">
        <w:t>Definition</w:t>
      </w:r>
      <w:bookmarkEnd w:id="10"/>
      <w:bookmarkEnd w:id="11"/>
      <w:bookmarkEnd w:id="12"/>
      <w:r>
        <w:t xml:space="preserve"> of terms</w:t>
      </w:r>
      <w:bookmarkEnd w:id="13"/>
    </w:p>
    <w:p w14:paraId="7B5602D9" w14:textId="77777777" w:rsidR="004069A6" w:rsidRPr="00C116C8" w:rsidRDefault="004069A6" w:rsidP="004069A6">
      <w:pPr>
        <w:pStyle w:val="Instruction"/>
      </w:pPr>
      <w:r w:rsidRPr="00C116C8">
        <w:t>These definitions distinguish between complaints subject to regulatory requirements and those that are not. A "product complaint" is the same as a "complaint" in CFR 820.3(b).</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01"/>
        <w:gridCol w:w="6684"/>
      </w:tblGrid>
      <w:tr w:rsidR="004069A6" w14:paraId="7B5602DC" w14:textId="77777777" w:rsidTr="00917D7E">
        <w:tc>
          <w:tcPr>
            <w:tcW w:w="1967" w:type="dxa"/>
          </w:tcPr>
          <w:p w14:paraId="7B5602DA" w14:textId="77777777" w:rsidR="004069A6" w:rsidRDefault="004069A6" w:rsidP="0040696C">
            <w:pPr>
              <w:pStyle w:val="Tableheadingleft"/>
            </w:pPr>
            <w:r>
              <w:t>Term/Abbreviation</w:t>
            </w:r>
          </w:p>
        </w:tc>
        <w:tc>
          <w:tcPr>
            <w:tcW w:w="6684" w:type="dxa"/>
          </w:tcPr>
          <w:p w14:paraId="7B5602DB" w14:textId="77777777" w:rsidR="004069A6" w:rsidRDefault="004069A6" w:rsidP="0040696C">
            <w:pPr>
              <w:pStyle w:val="Tableheadingleft"/>
            </w:pPr>
            <w:r>
              <w:t>Definition</w:t>
            </w:r>
          </w:p>
        </w:tc>
      </w:tr>
      <w:tr w:rsidR="004069A6" w14:paraId="7B5602DF" w14:textId="77777777" w:rsidTr="00917D7E">
        <w:tc>
          <w:tcPr>
            <w:tcW w:w="1967" w:type="dxa"/>
          </w:tcPr>
          <w:p w14:paraId="7B5602DD" w14:textId="77777777" w:rsidR="004069A6" w:rsidRDefault="004069A6" w:rsidP="0040696C">
            <w:pPr>
              <w:pStyle w:val="Tabletextleft"/>
            </w:pPr>
            <w:r w:rsidRPr="00C116C8">
              <w:t>Product complaint</w:t>
            </w:r>
          </w:p>
        </w:tc>
        <w:tc>
          <w:tcPr>
            <w:tcW w:w="6684" w:type="dxa"/>
          </w:tcPr>
          <w:p w14:paraId="7B5602DE" w14:textId="77777777" w:rsidR="004069A6" w:rsidRDefault="004069A6" w:rsidP="0040696C">
            <w:pPr>
              <w:pStyle w:val="Tabletextleft"/>
            </w:pPr>
            <w:r w:rsidRPr="00C116C8">
              <w:t>Written, electronic or oral communication that alleges deficiencies related to the identity, quality, durability, reliability, safety, effectiveness or performance of a medical device after release and/or distribution.</w:t>
            </w:r>
          </w:p>
        </w:tc>
      </w:tr>
      <w:tr w:rsidR="004069A6" w14:paraId="7B5602E2" w14:textId="77777777" w:rsidTr="00917D7E">
        <w:tc>
          <w:tcPr>
            <w:tcW w:w="1967" w:type="dxa"/>
          </w:tcPr>
          <w:p w14:paraId="7B5602E0" w14:textId="77777777" w:rsidR="004069A6" w:rsidRDefault="004069A6" w:rsidP="0040696C">
            <w:pPr>
              <w:pStyle w:val="Tabletextleft"/>
            </w:pPr>
            <w:r w:rsidRPr="00C116C8">
              <w:t>General complaint</w:t>
            </w:r>
          </w:p>
        </w:tc>
        <w:tc>
          <w:tcPr>
            <w:tcW w:w="6684" w:type="dxa"/>
          </w:tcPr>
          <w:p w14:paraId="7B5602E1" w14:textId="77777777" w:rsidR="004069A6" w:rsidRDefault="004069A6" w:rsidP="0040696C">
            <w:pPr>
              <w:pStyle w:val="Tabletextleft"/>
            </w:pPr>
            <w:r w:rsidRPr="00C116C8">
              <w:t>Complaint that is not a product complaint (as definition above). General complaints include advertising, product information, availability, late, lost and wrong deliveries, billing errors and pricing.</w:t>
            </w:r>
          </w:p>
        </w:tc>
      </w:tr>
      <w:tr w:rsidR="004069A6" w14:paraId="7B5602E5" w14:textId="77777777" w:rsidTr="00917D7E">
        <w:tc>
          <w:tcPr>
            <w:tcW w:w="1967" w:type="dxa"/>
          </w:tcPr>
          <w:p w14:paraId="7B5602E3" w14:textId="77777777" w:rsidR="004069A6" w:rsidRDefault="004069A6" w:rsidP="0040696C">
            <w:pPr>
              <w:pStyle w:val="Tabletextleft"/>
            </w:pPr>
            <w:r w:rsidRPr="00C116C8">
              <w:t>Reportable Complaint</w:t>
            </w:r>
          </w:p>
        </w:tc>
        <w:tc>
          <w:tcPr>
            <w:tcW w:w="6684" w:type="dxa"/>
          </w:tcPr>
          <w:p w14:paraId="7B5602E4" w14:textId="40FC6FFF" w:rsidR="004069A6" w:rsidRDefault="004069A6" w:rsidP="002413B4">
            <w:pPr>
              <w:pStyle w:val="Tabletextleft"/>
            </w:pPr>
            <w:r w:rsidRPr="00C116C8">
              <w:t xml:space="preserve">Any complaint that represents an event which must be reported to the regulatory authority under which </w:t>
            </w:r>
            <w:sdt>
              <w:sdtPr>
                <w:alias w:val="Company"/>
                <w:tag w:val=""/>
                <w:id w:val="-617911711"/>
                <w:placeholder>
                  <w:docPart w:val="038E71EE3D9B4A68A9B990AD6467779A"/>
                </w:placeholder>
                <w:showingPlcHdr/>
                <w:dataBinding w:prefixMappings="xmlns:ns0='http://schemas.openxmlformats.org/officeDocument/2006/extended-properties' " w:xpath="/ns0:Properties[1]/ns0:Company[1]" w:storeItemID="{6668398D-A668-4E3E-A5EB-62B293D839F1}"/>
                <w:text/>
              </w:sdtPr>
              <w:sdtEndPr/>
              <w:sdtContent>
                <w:r w:rsidR="00A87BAB" w:rsidRPr="00B56D26">
                  <w:rPr>
                    <w:rStyle w:val="PlaceholderText"/>
                  </w:rPr>
                  <w:t>[Company]</w:t>
                </w:r>
              </w:sdtContent>
            </w:sdt>
            <w:r w:rsidRPr="00C116C8">
              <w:t xml:space="preserve"> operates.</w:t>
            </w:r>
          </w:p>
        </w:tc>
      </w:tr>
    </w:tbl>
    <w:p w14:paraId="7B5602E6" w14:textId="77777777" w:rsidR="004069A6" w:rsidRPr="00C116C8" w:rsidRDefault="004069A6" w:rsidP="004069A6">
      <w:pPr>
        <w:pStyle w:val="Instruction"/>
      </w:pPr>
      <w:r w:rsidRPr="00C116C8">
        <w:t xml:space="preserve">Edit to reflect the (national) regulations that apply to </w:t>
      </w:r>
      <w:r>
        <w:t>the company</w:t>
      </w:r>
      <w:r w:rsidRPr="00C116C8">
        <w:t>.</w:t>
      </w:r>
    </w:p>
    <w:p w14:paraId="7B5602E7" w14:textId="77777777" w:rsidR="004069A6" w:rsidRPr="00C116C8" w:rsidRDefault="004069A6" w:rsidP="004069A6">
      <w:pPr>
        <w:pStyle w:val="Heading1"/>
        <w:numPr>
          <w:ilvl w:val="0"/>
          <w:numId w:val="9"/>
        </w:numPr>
        <w:spacing w:before="480" w:after="200" w:line="240" w:lineRule="auto"/>
      </w:pPr>
      <w:bookmarkStart w:id="14" w:name="_Toc222308839"/>
      <w:bookmarkStart w:id="15" w:name="_Toc226537132"/>
      <w:bookmarkStart w:id="16" w:name="_Toc236113232"/>
      <w:bookmarkStart w:id="17" w:name="_Toc406627116"/>
      <w:r w:rsidRPr="00C116C8">
        <w:lastRenderedPageBreak/>
        <w:t>Procedure</w:t>
      </w:r>
      <w:bookmarkEnd w:id="14"/>
      <w:bookmarkEnd w:id="15"/>
      <w:bookmarkEnd w:id="16"/>
      <w:bookmarkEnd w:id="17"/>
    </w:p>
    <w:p w14:paraId="7B5602E8" w14:textId="77777777" w:rsidR="004069A6" w:rsidRPr="00C116C8" w:rsidRDefault="004069A6" w:rsidP="004069A6">
      <w:pPr>
        <w:pStyle w:val="Heading2"/>
        <w:numPr>
          <w:ilvl w:val="1"/>
          <w:numId w:val="9"/>
        </w:numPr>
        <w:tabs>
          <w:tab w:val="left" w:pos="900"/>
        </w:tabs>
        <w:spacing w:before="360" w:after="200" w:line="240" w:lineRule="auto"/>
      </w:pPr>
      <w:bookmarkStart w:id="18" w:name="_Toc222308840"/>
      <w:bookmarkStart w:id="19" w:name="_Toc226537133"/>
      <w:bookmarkStart w:id="20" w:name="_Toc236113233"/>
      <w:bookmarkStart w:id="21" w:name="_Toc406627117"/>
      <w:r w:rsidRPr="00C116C8">
        <w:t>Receiving and logging customer complaints</w:t>
      </w:r>
      <w:bookmarkEnd w:id="18"/>
      <w:bookmarkEnd w:id="19"/>
      <w:bookmarkEnd w:id="20"/>
      <w:bookmarkEnd w:id="21"/>
    </w:p>
    <w:p w14:paraId="7B5602E9" w14:textId="77777777" w:rsidR="004069A6" w:rsidRPr="00C116C8" w:rsidRDefault="004069A6" w:rsidP="004069A6">
      <w:r w:rsidRPr="00C116C8">
        <w:t>All after-sales customer communications, whether written, electronic or verbal, are handled by the Customer Service department. Phone calls are documented during or immediately following the call.</w:t>
      </w:r>
    </w:p>
    <w:p w14:paraId="7B5602EA" w14:textId="77777777" w:rsidR="004069A6" w:rsidRPr="00C116C8" w:rsidRDefault="004069A6" w:rsidP="004069A6">
      <w:pPr>
        <w:pStyle w:val="Instruction"/>
      </w:pPr>
      <w:r w:rsidRPr="00C116C8">
        <w:t>Documenting the telephone conversation in an unformatted memo is sufficient but it is preferable to have a standard form or log book for this purpose.</w:t>
      </w:r>
    </w:p>
    <w:p w14:paraId="7B5602EB" w14:textId="77777777" w:rsidR="004069A6" w:rsidRPr="00C116C8" w:rsidRDefault="004069A6" w:rsidP="004069A6">
      <w:r w:rsidRPr="00C116C8">
        <w:t>Customer feedback and complaints are recorded in a log maintained by Customer Service. The record includes:</w:t>
      </w:r>
    </w:p>
    <w:p w14:paraId="7B5602EC" w14:textId="77777777" w:rsidR="004069A6" w:rsidRPr="00C116C8" w:rsidRDefault="004069A6" w:rsidP="004069A6">
      <w:pPr>
        <w:pStyle w:val="Instruction"/>
      </w:pPr>
      <w:r w:rsidRPr="00C116C8">
        <w:t>This log (hard copy or electronic) is used to record and track the status of all complaints, whether product, general or regulatory.</w:t>
      </w:r>
    </w:p>
    <w:p w14:paraId="7B5602ED" w14:textId="77777777" w:rsidR="004069A6" w:rsidRPr="00C116C8" w:rsidRDefault="004069A6" w:rsidP="00917D7E">
      <w:pPr>
        <w:pStyle w:val="Bullet1"/>
      </w:pPr>
      <w:r w:rsidRPr="00917D7E">
        <w:t>consecutive</w:t>
      </w:r>
      <w:r w:rsidRPr="00C116C8">
        <w:t xml:space="preserve"> reference number and date complaint received</w:t>
      </w:r>
    </w:p>
    <w:p w14:paraId="7B5602EE" w14:textId="77777777" w:rsidR="004069A6" w:rsidRPr="00C116C8" w:rsidRDefault="004069A6" w:rsidP="00917D7E">
      <w:pPr>
        <w:pStyle w:val="Bullet1"/>
      </w:pPr>
      <w:r w:rsidRPr="00917D7E">
        <w:t>identification</w:t>
      </w:r>
      <w:r>
        <w:t xml:space="preserve"> of the customer, including:</w:t>
      </w:r>
    </w:p>
    <w:p w14:paraId="7B5602EF" w14:textId="77777777" w:rsidR="004069A6" w:rsidRPr="00C116C8" w:rsidRDefault="004069A6" w:rsidP="004069A6">
      <w:pPr>
        <w:pStyle w:val="Bullet2"/>
      </w:pPr>
      <w:r w:rsidRPr="00C116C8">
        <w:t>contact name</w:t>
      </w:r>
    </w:p>
    <w:p w14:paraId="7B5602F0" w14:textId="77777777" w:rsidR="004069A6" w:rsidRPr="00C116C8" w:rsidRDefault="004069A6" w:rsidP="004069A6">
      <w:pPr>
        <w:pStyle w:val="Bullet2"/>
      </w:pPr>
      <w:r w:rsidRPr="00C116C8">
        <w:t>company</w:t>
      </w:r>
    </w:p>
    <w:p w14:paraId="7B5602F1" w14:textId="77777777" w:rsidR="004069A6" w:rsidRPr="00C116C8" w:rsidRDefault="004069A6" w:rsidP="004069A6">
      <w:pPr>
        <w:pStyle w:val="Bullet2"/>
      </w:pPr>
      <w:r w:rsidRPr="00C116C8">
        <w:t>address</w:t>
      </w:r>
    </w:p>
    <w:p w14:paraId="7B5602F2" w14:textId="77777777" w:rsidR="004069A6" w:rsidRPr="00C116C8" w:rsidRDefault="004069A6" w:rsidP="004069A6">
      <w:pPr>
        <w:pStyle w:val="Bullet2"/>
      </w:pPr>
      <w:r w:rsidRPr="00C116C8">
        <w:t>phone</w:t>
      </w:r>
    </w:p>
    <w:p w14:paraId="7B5602F3" w14:textId="77777777" w:rsidR="004069A6" w:rsidRPr="00C116C8" w:rsidRDefault="004069A6" w:rsidP="004069A6">
      <w:pPr>
        <w:pStyle w:val="Bullet2"/>
      </w:pPr>
      <w:r w:rsidRPr="00C116C8">
        <w:t>email</w:t>
      </w:r>
    </w:p>
    <w:p w14:paraId="7B5602F4" w14:textId="77777777" w:rsidR="004069A6" w:rsidRPr="00C116C8" w:rsidRDefault="004069A6" w:rsidP="00917D7E">
      <w:pPr>
        <w:pStyle w:val="Bullet1"/>
      </w:pPr>
      <w:r w:rsidRPr="00917D7E">
        <w:t>the</w:t>
      </w:r>
      <w:r w:rsidRPr="00C116C8">
        <w:t xml:space="preserve"> device name and any relevant reference, serial or batch numbers (may not be applicable for general complaints)</w:t>
      </w:r>
    </w:p>
    <w:p w14:paraId="7B5602F5" w14:textId="77777777" w:rsidR="004069A6" w:rsidRPr="00C116C8" w:rsidRDefault="004069A6" w:rsidP="004069A6">
      <w:pPr>
        <w:pStyle w:val="Instruction"/>
      </w:pPr>
      <w:r w:rsidRPr="00C116C8">
        <w:t xml:space="preserve">Delete those forms of ID that are not relevant to </w:t>
      </w:r>
      <w:r>
        <w:t>the company</w:t>
      </w:r>
      <w:r w:rsidRPr="00C116C8">
        <w:t>.</w:t>
      </w:r>
    </w:p>
    <w:p w14:paraId="7B5602F6" w14:textId="77777777" w:rsidR="004069A6" w:rsidRPr="00C116C8" w:rsidRDefault="004069A6" w:rsidP="00917D7E">
      <w:pPr>
        <w:pStyle w:val="Bullet1"/>
      </w:pPr>
      <w:r w:rsidRPr="00C116C8">
        <w:t xml:space="preserve">complaint type and category (refer </w:t>
      </w:r>
      <w:r>
        <w:t xml:space="preserve">to </w:t>
      </w:r>
      <w:r w:rsidRPr="00C116C8">
        <w:t xml:space="preserve">Section </w:t>
      </w:r>
      <w:r>
        <w:t>4</w:t>
      </w:r>
      <w:r w:rsidRPr="00C116C8">
        <w:t xml:space="preserve"> and </w:t>
      </w:r>
      <w:r>
        <w:t>5</w:t>
      </w:r>
      <w:r w:rsidRPr="00C116C8">
        <w:t>.2)</w:t>
      </w:r>
    </w:p>
    <w:p w14:paraId="7B5602F7" w14:textId="77777777" w:rsidR="004069A6" w:rsidRPr="00C116C8" w:rsidRDefault="004069A6" w:rsidP="00917D7E">
      <w:pPr>
        <w:pStyle w:val="Bullet1"/>
      </w:pPr>
      <w:r w:rsidRPr="00C116C8">
        <w:t>description of the complaint</w:t>
      </w:r>
    </w:p>
    <w:p w14:paraId="7B5602F8" w14:textId="77777777" w:rsidR="004069A6" w:rsidRPr="00C116C8" w:rsidRDefault="004069A6" w:rsidP="00917D7E">
      <w:pPr>
        <w:pStyle w:val="Bullet1"/>
      </w:pPr>
      <w:r w:rsidRPr="00C116C8">
        <w:t>whether the device has been returned</w:t>
      </w:r>
    </w:p>
    <w:p w14:paraId="7B5602F9" w14:textId="77777777" w:rsidR="004069A6" w:rsidRPr="00C116C8" w:rsidRDefault="004069A6" w:rsidP="00917D7E">
      <w:pPr>
        <w:pStyle w:val="Bullet1"/>
      </w:pPr>
      <w:r w:rsidRPr="00C116C8">
        <w:t>whether or not formal investigation was initiated and, if not, the reason why not and the name of the person responsible for the decision</w:t>
      </w:r>
    </w:p>
    <w:p w14:paraId="7B5602FA" w14:textId="77777777" w:rsidR="004069A6" w:rsidRPr="00C116C8" w:rsidRDefault="004069A6" w:rsidP="004069A6">
      <w:pPr>
        <w:pStyle w:val="Instruction"/>
      </w:pPr>
      <w:r w:rsidRPr="00C116C8">
        <w:t>If an identical complaint has already been seen and investigated, it is not necessary to carry out another investigation.</w:t>
      </w:r>
    </w:p>
    <w:p w14:paraId="7B5602FB" w14:textId="77777777" w:rsidR="004069A6" w:rsidRPr="00C116C8" w:rsidRDefault="004069A6" w:rsidP="00917D7E">
      <w:pPr>
        <w:pStyle w:val="Bullet1"/>
      </w:pPr>
      <w:r w:rsidRPr="00C116C8">
        <w:t>what investigations were carried out</w:t>
      </w:r>
    </w:p>
    <w:p w14:paraId="7B5602FC" w14:textId="77777777" w:rsidR="004069A6" w:rsidRPr="00C116C8" w:rsidRDefault="004069A6" w:rsidP="00917D7E">
      <w:pPr>
        <w:pStyle w:val="Bullet1"/>
      </w:pPr>
      <w:r w:rsidRPr="00C116C8">
        <w:t xml:space="preserve">response to the complainant (refer </w:t>
      </w:r>
      <w:r>
        <w:t xml:space="preserve">to </w:t>
      </w:r>
      <w:r w:rsidRPr="00C116C8">
        <w:t xml:space="preserve">Section </w:t>
      </w:r>
      <w:r>
        <w:t>5</w:t>
      </w:r>
      <w:r w:rsidRPr="00C116C8">
        <w:t>.5)</w:t>
      </w:r>
    </w:p>
    <w:p w14:paraId="7B5602FD" w14:textId="6F7DAAC1" w:rsidR="004069A6" w:rsidRPr="00C116C8" w:rsidRDefault="004069A6" w:rsidP="00917D7E">
      <w:pPr>
        <w:pStyle w:val="Bullet1"/>
      </w:pPr>
      <w:r w:rsidRPr="00C116C8">
        <w:t>reference to corrective and preventive ac</w:t>
      </w:r>
      <w:r w:rsidR="004A22A6">
        <w:t>tion taken (if any)</w:t>
      </w:r>
    </w:p>
    <w:p w14:paraId="7B5602FE" w14:textId="77777777" w:rsidR="004069A6" w:rsidRPr="00C116C8" w:rsidRDefault="004069A6" w:rsidP="004069A6">
      <w:pPr>
        <w:pStyle w:val="Heading2"/>
        <w:numPr>
          <w:ilvl w:val="1"/>
          <w:numId w:val="9"/>
        </w:numPr>
        <w:tabs>
          <w:tab w:val="left" w:pos="900"/>
        </w:tabs>
        <w:spacing w:before="360" w:after="200" w:line="240" w:lineRule="auto"/>
      </w:pPr>
      <w:bookmarkStart w:id="22" w:name="_Toc222308841"/>
      <w:bookmarkStart w:id="23" w:name="_Toc226537134"/>
      <w:bookmarkStart w:id="24" w:name="_Toc236113234"/>
      <w:bookmarkStart w:id="25" w:name="_Toc406627118"/>
      <w:r w:rsidRPr="00C116C8">
        <w:t>Complaints</w:t>
      </w:r>
      <w:bookmarkEnd w:id="22"/>
      <w:r w:rsidRPr="00C116C8">
        <w:t xml:space="preserve"> categories</w:t>
      </w:r>
      <w:bookmarkEnd w:id="23"/>
      <w:bookmarkEnd w:id="24"/>
      <w:bookmarkEnd w:id="25"/>
    </w:p>
    <w:p w14:paraId="7B5602FF" w14:textId="77777777" w:rsidR="004069A6" w:rsidRDefault="004069A6" w:rsidP="004069A6">
      <w:r w:rsidRPr="00C116C8">
        <w:t xml:space="preserve">Customer Service reviews all new complaints and classifies them into </w:t>
      </w:r>
      <w:r>
        <w:t>one of the following categories.</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1"/>
        <w:gridCol w:w="6424"/>
      </w:tblGrid>
      <w:tr w:rsidR="004069A6" w14:paraId="7B560302" w14:textId="77777777" w:rsidTr="00917D7E">
        <w:trPr>
          <w:tblHeader/>
        </w:trPr>
        <w:tc>
          <w:tcPr>
            <w:tcW w:w="2241" w:type="dxa"/>
          </w:tcPr>
          <w:p w14:paraId="7B560300" w14:textId="77777777" w:rsidR="004069A6" w:rsidRDefault="004069A6" w:rsidP="0040696C">
            <w:pPr>
              <w:pStyle w:val="Tableheadingleft"/>
            </w:pPr>
            <w:r>
              <w:t>Customer Complaint Category</w:t>
            </w:r>
          </w:p>
        </w:tc>
        <w:tc>
          <w:tcPr>
            <w:tcW w:w="6424" w:type="dxa"/>
          </w:tcPr>
          <w:p w14:paraId="7B560301" w14:textId="77777777" w:rsidR="004069A6" w:rsidRDefault="004069A6" w:rsidP="0040696C">
            <w:pPr>
              <w:pStyle w:val="Tableheadingleft"/>
            </w:pPr>
            <w:r>
              <w:t>Description</w:t>
            </w:r>
          </w:p>
        </w:tc>
      </w:tr>
      <w:tr w:rsidR="004069A6" w14:paraId="7B56030C" w14:textId="77777777" w:rsidTr="00917D7E">
        <w:tc>
          <w:tcPr>
            <w:tcW w:w="2241" w:type="dxa"/>
          </w:tcPr>
          <w:p w14:paraId="7B560303" w14:textId="77777777" w:rsidR="004069A6" w:rsidRDefault="004069A6" w:rsidP="0040696C">
            <w:pPr>
              <w:pStyle w:val="Tabletextleft"/>
            </w:pPr>
            <w:r w:rsidRPr="00C116C8">
              <w:t>Product complaint</w:t>
            </w:r>
          </w:p>
        </w:tc>
        <w:tc>
          <w:tcPr>
            <w:tcW w:w="6424" w:type="dxa"/>
          </w:tcPr>
          <w:p w14:paraId="7B560304" w14:textId="77777777" w:rsidR="004069A6" w:rsidRPr="003A25E4" w:rsidRDefault="004069A6" w:rsidP="0040696C">
            <w:pPr>
              <w:pStyle w:val="Tablebullet"/>
            </w:pPr>
            <w:r w:rsidRPr="003A25E4">
              <w:t>PC1 – labelling and packaging error</w:t>
            </w:r>
          </w:p>
          <w:p w14:paraId="7B560305" w14:textId="77777777" w:rsidR="004069A6" w:rsidRPr="003A25E4" w:rsidRDefault="004069A6" w:rsidP="0040696C">
            <w:pPr>
              <w:pStyle w:val="Tablebullet"/>
            </w:pPr>
            <w:r w:rsidRPr="003A25E4">
              <w:t>PC2 – failure to meet quality specifications</w:t>
            </w:r>
          </w:p>
          <w:p w14:paraId="7B560306" w14:textId="77777777" w:rsidR="004069A6" w:rsidRPr="003A25E4" w:rsidRDefault="004069A6" w:rsidP="0040696C">
            <w:pPr>
              <w:pStyle w:val="Tablebullet"/>
            </w:pPr>
            <w:r w:rsidRPr="003A25E4">
              <w:t>PC3 – durability issue</w:t>
            </w:r>
          </w:p>
          <w:p w14:paraId="7B560307" w14:textId="77777777" w:rsidR="004069A6" w:rsidRPr="003A25E4" w:rsidRDefault="004069A6" w:rsidP="0040696C">
            <w:pPr>
              <w:pStyle w:val="Tablebullet"/>
            </w:pPr>
            <w:r w:rsidRPr="003A25E4">
              <w:t>PC4 – reliability issue</w:t>
            </w:r>
          </w:p>
          <w:p w14:paraId="7B560308" w14:textId="77777777" w:rsidR="004069A6" w:rsidRPr="003A25E4" w:rsidRDefault="004069A6" w:rsidP="0040696C">
            <w:pPr>
              <w:pStyle w:val="Tablebullet"/>
            </w:pPr>
            <w:r w:rsidRPr="003A25E4">
              <w:lastRenderedPageBreak/>
              <w:t>PC5 – safety issue</w:t>
            </w:r>
          </w:p>
          <w:p w14:paraId="7B560309" w14:textId="77777777" w:rsidR="004069A6" w:rsidRPr="003A25E4" w:rsidRDefault="004069A6" w:rsidP="0040696C">
            <w:pPr>
              <w:pStyle w:val="Tablebullet"/>
            </w:pPr>
            <w:r w:rsidRPr="003A25E4">
              <w:t>PC6 – effectiveness issue</w:t>
            </w:r>
          </w:p>
          <w:p w14:paraId="7B56030A" w14:textId="77777777" w:rsidR="004069A6" w:rsidRPr="003A25E4" w:rsidRDefault="004069A6" w:rsidP="0040696C">
            <w:pPr>
              <w:pStyle w:val="Tablebullet"/>
            </w:pPr>
            <w:r w:rsidRPr="003A25E4">
              <w:t>PC7 – performance issue.</w:t>
            </w:r>
          </w:p>
          <w:p w14:paraId="7B56030B" w14:textId="77777777" w:rsidR="004069A6" w:rsidRPr="00180459" w:rsidRDefault="004069A6" w:rsidP="0040696C">
            <w:pPr>
              <w:pStyle w:val="Tabletextleft"/>
              <w:ind w:left="0"/>
              <w:rPr>
                <w:color w:val="FF0000"/>
              </w:rPr>
            </w:pPr>
            <w:r w:rsidRPr="00180459">
              <w:rPr>
                <w:color w:val="FF0000"/>
              </w:rPr>
              <w:t>Categories are from CFR 820.3(b). To satisfy CFR 820, it may be preferable to maintain these categories (further sub-divisions may be added) but they are not necessary for ISO 13485.</w:t>
            </w:r>
          </w:p>
        </w:tc>
      </w:tr>
      <w:tr w:rsidR="004069A6" w14:paraId="7B560315" w14:textId="77777777" w:rsidTr="00917D7E">
        <w:tc>
          <w:tcPr>
            <w:tcW w:w="2241" w:type="dxa"/>
          </w:tcPr>
          <w:p w14:paraId="7B56030D" w14:textId="77777777" w:rsidR="004069A6" w:rsidRDefault="004069A6" w:rsidP="0040696C">
            <w:pPr>
              <w:pStyle w:val="Tabletextleft"/>
            </w:pPr>
            <w:r>
              <w:lastRenderedPageBreak/>
              <w:t>General Complaint</w:t>
            </w:r>
          </w:p>
        </w:tc>
        <w:tc>
          <w:tcPr>
            <w:tcW w:w="6424" w:type="dxa"/>
          </w:tcPr>
          <w:p w14:paraId="7B56030E" w14:textId="77777777" w:rsidR="004069A6" w:rsidRPr="00C116C8" w:rsidRDefault="004069A6" w:rsidP="0040696C">
            <w:pPr>
              <w:pStyle w:val="Tablebullet"/>
            </w:pPr>
            <w:r w:rsidRPr="00C116C8">
              <w:t>GC1 – incorrect product or quantity shipped</w:t>
            </w:r>
          </w:p>
          <w:p w14:paraId="7B56030F" w14:textId="77777777" w:rsidR="004069A6" w:rsidRPr="00C116C8" w:rsidRDefault="004069A6" w:rsidP="0040696C">
            <w:pPr>
              <w:pStyle w:val="Tablebullet"/>
            </w:pPr>
            <w:r w:rsidRPr="00C116C8">
              <w:t>GC2 – late delivery</w:t>
            </w:r>
          </w:p>
          <w:p w14:paraId="7B560310" w14:textId="77777777" w:rsidR="004069A6" w:rsidRPr="00C116C8" w:rsidRDefault="004069A6" w:rsidP="0040696C">
            <w:pPr>
              <w:pStyle w:val="Tablebullet"/>
            </w:pPr>
            <w:r w:rsidRPr="00C116C8">
              <w:t>GC3 – inadequate communication or response</w:t>
            </w:r>
          </w:p>
          <w:p w14:paraId="7B560311" w14:textId="77777777" w:rsidR="004069A6" w:rsidRPr="00C116C8" w:rsidRDefault="004069A6" w:rsidP="0040696C">
            <w:pPr>
              <w:pStyle w:val="Tablebullet"/>
            </w:pPr>
            <w:r w:rsidRPr="00C116C8">
              <w:t>GC4 – incorrect (or disputed) invoicing</w:t>
            </w:r>
          </w:p>
          <w:p w14:paraId="7B560312" w14:textId="77777777" w:rsidR="004069A6" w:rsidRPr="00C116C8" w:rsidRDefault="004069A6" w:rsidP="0040696C">
            <w:pPr>
              <w:pStyle w:val="Tablebullet"/>
            </w:pPr>
            <w:r w:rsidRPr="00C116C8">
              <w:t>GC5 – business practices, publicity, etc.</w:t>
            </w:r>
          </w:p>
          <w:p w14:paraId="7B560313" w14:textId="77777777" w:rsidR="004069A6" w:rsidRPr="00C116C8" w:rsidRDefault="004069A6" w:rsidP="0040696C">
            <w:pPr>
              <w:pStyle w:val="Tablebullet"/>
            </w:pPr>
            <w:r w:rsidRPr="00C116C8">
              <w:t>GC6 – regulatory (administrative)</w:t>
            </w:r>
          </w:p>
          <w:p w14:paraId="7B560314" w14:textId="77777777" w:rsidR="004069A6" w:rsidRPr="00180459" w:rsidRDefault="004069A6" w:rsidP="0040696C">
            <w:pPr>
              <w:pStyle w:val="Tabletextleft"/>
              <w:rPr>
                <w:color w:val="FF0000"/>
              </w:rPr>
            </w:pPr>
            <w:r w:rsidRPr="00180459">
              <w:rPr>
                <w:color w:val="FF0000"/>
              </w:rPr>
              <w:t>Processing of General Complaints is not a regulatory requirement.</w:t>
            </w:r>
          </w:p>
        </w:tc>
      </w:tr>
      <w:tr w:rsidR="004069A6" w14:paraId="7B560318" w14:textId="77777777" w:rsidTr="00917D7E">
        <w:tc>
          <w:tcPr>
            <w:tcW w:w="2241" w:type="dxa"/>
          </w:tcPr>
          <w:p w14:paraId="7B560316" w14:textId="77777777" w:rsidR="004069A6" w:rsidRDefault="004069A6" w:rsidP="0040696C">
            <w:pPr>
              <w:pStyle w:val="Tabletextleft"/>
            </w:pPr>
            <w:r>
              <w:t>Regulatory Complaint</w:t>
            </w:r>
          </w:p>
        </w:tc>
        <w:tc>
          <w:tcPr>
            <w:tcW w:w="6424" w:type="dxa"/>
          </w:tcPr>
          <w:p w14:paraId="7B560317" w14:textId="77777777" w:rsidR="004069A6" w:rsidRDefault="004069A6" w:rsidP="0040696C">
            <w:pPr>
              <w:pStyle w:val="Tabletextleft"/>
            </w:pPr>
            <w:r w:rsidRPr="00C116C8">
              <w:t>RC1 – regulatory non</w:t>
            </w:r>
            <w:r>
              <w:t>-</w:t>
            </w:r>
            <w:r w:rsidRPr="00C116C8">
              <w:t>conformity (product, process and/or quality).</w:t>
            </w:r>
          </w:p>
        </w:tc>
      </w:tr>
    </w:tbl>
    <w:p w14:paraId="7B560319" w14:textId="77777777" w:rsidR="004069A6" w:rsidRPr="00C116C8" w:rsidRDefault="004069A6" w:rsidP="004069A6"/>
    <w:p w14:paraId="7B56031A" w14:textId="35BC454C" w:rsidR="004069A6" w:rsidRPr="00C116C8" w:rsidRDefault="004069A6" w:rsidP="004069A6">
      <w:r w:rsidRPr="00C116C8">
        <w:t xml:space="preserve">The complaint category identification should be recorded in </w:t>
      </w:r>
      <w:r w:rsidR="00880E7E">
        <w:rPr>
          <w:rStyle w:val="SubtleEmphasis"/>
        </w:rPr>
        <w:t>Form FM809-2</w:t>
      </w:r>
      <w:r w:rsidRPr="00663F2D">
        <w:rPr>
          <w:rStyle w:val="SubtleEmphasis"/>
        </w:rPr>
        <w:t>: Complaints Register</w:t>
      </w:r>
      <w:r>
        <w:t>.</w:t>
      </w:r>
    </w:p>
    <w:p w14:paraId="7B56031B" w14:textId="77777777" w:rsidR="004069A6" w:rsidRPr="00C116C8" w:rsidRDefault="004069A6" w:rsidP="004069A6">
      <w:pPr>
        <w:pStyle w:val="Heading2"/>
        <w:numPr>
          <w:ilvl w:val="1"/>
          <w:numId w:val="9"/>
        </w:numPr>
        <w:tabs>
          <w:tab w:val="left" w:pos="900"/>
        </w:tabs>
        <w:spacing w:before="360" w:after="200" w:line="240" w:lineRule="auto"/>
      </w:pPr>
      <w:bookmarkStart w:id="26" w:name="_Toc222308842"/>
      <w:bookmarkStart w:id="27" w:name="_Toc226537135"/>
      <w:bookmarkStart w:id="28" w:name="_Toc236113235"/>
      <w:bookmarkStart w:id="29" w:name="_Toc406627119"/>
      <w:r w:rsidRPr="00C116C8">
        <w:t>Evaluating and investigating product complaints</w:t>
      </w:r>
      <w:bookmarkEnd w:id="26"/>
      <w:bookmarkEnd w:id="27"/>
      <w:bookmarkEnd w:id="28"/>
      <w:bookmarkEnd w:id="29"/>
    </w:p>
    <w:p w14:paraId="7B56031C" w14:textId="77777777" w:rsidR="004069A6" w:rsidRPr="00C116C8" w:rsidRDefault="004069A6" w:rsidP="004069A6">
      <w:r w:rsidRPr="00C116C8">
        <w:t xml:space="preserve">Product complaints (refer Section </w:t>
      </w:r>
      <w:r>
        <w:t>4</w:t>
      </w:r>
      <w:r w:rsidRPr="00C116C8">
        <w:t>) are evaluated and, where appropriate, are formally investigated by QA. The Production and Engineering Managers may assist with the investigation.</w:t>
      </w:r>
    </w:p>
    <w:p w14:paraId="7B56031D" w14:textId="77777777" w:rsidR="004069A6" w:rsidRPr="00C116C8" w:rsidRDefault="004069A6" w:rsidP="004069A6">
      <w:r w:rsidRPr="00C116C8">
        <w:t>Complaints are formally investigated when:</w:t>
      </w:r>
    </w:p>
    <w:p w14:paraId="7B56031E" w14:textId="77777777" w:rsidR="004069A6" w:rsidRPr="00C116C8" w:rsidRDefault="004069A6" w:rsidP="00917D7E">
      <w:pPr>
        <w:pStyle w:val="Bullet1"/>
      </w:pPr>
      <w:r w:rsidRPr="00C116C8">
        <w:t>they involve issues related to identity (mislabelling), quality, durability, reliability, safety, effectiveness or performance of product after release and/or distribution</w:t>
      </w:r>
    </w:p>
    <w:p w14:paraId="7B56031F" w14:textId="3AB359E7" w:rsidR="004069A6" w:rsidRPr="00C116C8" w:rsidRDefault="004069A6" w:rsidP="00917D7E">
      <w:pPr>
        <w:pStyle w:val="Bullet1"/>
      </w:pPr>
      <w:r w:rsidRPr="00C116C8">
        <w:t xml:space="preserve">they must be reported to the FDA under 21 CFR Part 803 or 804 (unless an investigation has already been performed for a similar complaint and another </w:t>
      </w:r>
      <w:r w:rsidR="004A22A6">
        <w:t>investigation is not necessary)</w:t>
      </w:r>
    </w:p>
    <w:p w14:paraId="7B560320" w14:textId="433B3322" w:rsidR="004069A6" w:rsidRPr="00C116C8" w:rsidRDefault="004069A6" w:rsidP="004069A6">
      <w:pPr>
        <w:pStyle w:val="Instruction"/>
      </w:pPr>
      <w:r w:rsidRPr="00C116C8">
        <w:t xml:space="preserve">Identify the relevant regulatory agency under which </w:t>
      </w:r>
      <w:sdt>
        <w:sdtPr>
          <w:alias w:val="Company"/>
          <w:tag w:val=""/>
          <w:id w:val="427239218"/>
          <w:placeholder>
            <w:docPart w:val="D700315298544E90872BB0E693F38FA7"/>
          </w:placeholder>
          <w:showingPlcHdr/>
          <w:dataBinding w:prefixMappings="xmlns:ns0='http://schemas.openxmlformats.org/officeDocument/2006/extended-properties' " w:xpath="/ns0:Properties[1]/ns0:Company[1]" w:storeItemID="{6668398D-A668-4E3E-A5EB-62B293D839F1}"/>
          <w:text/>
        </w:sdtPr>
        <w:sdtEndPr/>
        <w:sdtContent>
          <w:r w:rsidR="00A87BAB" w:rsidRPr="00B56D26">
            <w:rPr>
              <w:rStyle w:val="PlaceholderText"/>
            </w:rPr>
            <w:t>[Company]</w:t>
          </w:r>
        </w:sdtContent>
      </w:sdt>
      <w:r w:rsidRPr="00C116C8">
        <w:t xml:space="preserve"> operates.</w:t>
      </w:r>
    </w:p>
    <w:p w14:paraId="7B560321" w14:textId="77777777" w:rsidR="004069A6" w:rsidRPr="00C116C8" w:rsidRDefault="004069A6" w:rsidP="004069A6">
      <w:r w:rsidRPr="00C116C8">
        <w:t>The Q</w:t>
      </w:r>
      <w:r>
        <w:t>uality</w:t>
      </w:r>
      <w:r w:rsidRPr="00C116C8">
        <w:t xml:space="preserve"> Manager defines the scope and objectives of the investigation but may choose not to investigate an issue if it is not appropriate. Changes to scope must be justified, documented and authorised.</w:t>
      </w:r>
    </w:p>
    <w:p w14:paraId="7B560322" w14:textId="77777777" w:rsidR="004069A6" w:rsidRPr="00C116C8" w:rsidRDefault="004069A6" w:rsidP="004069A6">
      <w:r w:rsidRPr="00C116C8">
        <w:t>Records of complaint investigations are maintained by QA. The record includes as a minimum:</w:t>
      </w:r>
    </w:p>
    <w:p w14:paraId="7B560323" w14:textId="77777777" w:rsidR="004069A6" w:rsidRPr="00917D7E" w:rsidRDefault="004069A6" w:rsidP="00917D7E">
      <w:pPr>
        <w:pStyle w:val="Bullet1"/>
      </w:pPr>
      <w:r w:rsidRPr="00C116C8">
        <w:t xml:space="preserve">name </w:t>
      </w:r>
      <w:r w:rsidRPr="00917D7E">
        <w:t>of the device</w:t>
      </w:r>
    </w:p>
    <w:p w14:paraId="7B560324" w14:textId="77777777" w:rsidR="004069A6" w:rsidRPr="00917D7E" w:rsidRDefault="004069A6" w:rsidP="00917D7E">
      <w:pPr>
        <w:pStyle w:val="Bullet1"/>
      </w:pPr>
      <w:r w:rsidRPr="00917D7E">
        <w:t>date complaint was received</w:t>
      </w:r>
    </w:p>
    <w:p w14:paraId="7B560325" w14:textId="77777777" w:rsidR="004069A6" w:rsidRPr="00917D7E" w:rsidRDefault="004069A6" w:rsidP="00917D7E">
      <w:pPr>
        <w:pStyle w:val="Bullet1"/>
      </w:pPr>
      <w:r w:rsidRPr="00917D7E">
        <w:t>device identification(s) and control number(s)</w:t>
      </w:r>
    </w:p>
    <w:p w14:paraId="7B560326" w14:textId="77777777" w:rsidR="004069A6" w:rsidRPr="00917D7E" w:rsidRDefault="004069A6" w:rsidP="00917D7E">
      <w:pPr>
        <w:pStyle w:val="Bullet1"/>
      </w:pPr>
      <w:r w:rsidRPr="00917D7E">
        <w:t>name, address and phone number of the complainant</w:t>
      </w:r>
    </w:p>
    <w:p w14:paraId="7B560327" w14:textId="77777777" w:rsidR="004069A6" w:rsidRPr="00917D7E" w:rsidRDefault="004069A6" w:rsidP="00917D7E">
      <w:pPr>
        <w:pStyle w:val="Bullet1"/>
      </w:pPr>
      <w:r w:rsidRPr="00917D7E">
        <w:t>nature and details of the complaint</w:t>
      </w:r>
    </w:p>
    <w:p w14:paraId="7B560328" w14:textId="77777777" w:rsidR="004069A6" w:rsidRPr="00917D7E" w:rsidRDefault="004069A6" w:rsidP="00917D7E">
      <w:pPr>
        <w:pStyle w:val="Bullet1"/>
      </w:pPr>
      <w:r w:rsidRPr="00917D7E">
        <w:t>dates and results of the investigation</w:t>
      </w:r>
    </w:p>
    <w:p w14:paraId="7B560329" w14:textId="77777777" w:rsidR="004069A6" w:rsidRPr="00917D7E" w:rsidRDefault="004069A6" w:rsidP="00917D7E">
      <w:pPr>
        <w:pStyle w:val="Bullet1"/>
      </w:pPr>
      <w:r w:rsidRPr="00917D7E">
        <w:t>reference to any corrective or preventive action taken</w:t>
      </w:r>
    </w:p>
    <w:p w14:paraId="7B56032A" w14:textId="7D508C5D" w:rsidR="004069A6" w:rsidRPr="00C116C8" w:rsidRDefault="004069A6" w:rsidP="00917D7E">
      <w:pPr>
        <w:pStyle w:val="Bullet1"/>
      </w:pPr>
      <w:r w:rsidRPr="00917D7E">
        <w:t>replies to the complainant</w:t>
      </w:r>
    </w:p>
    <w:p w14:paraId="7B56032B" w14:textId="77777777" w:rsidR="004069A6" w:rsidRPr="00C116C8" w:rsidRDefault="004069A6" w:rsidP="004069A6">
      <w:pPr>
        <w:pStyle w:val="Instruction"/>
      </w:pPr>
      <w:r w:rsidRPr="00C116C8">
        <w:lastRenderedPageBreak/>
        <w:t>These records are specifically required by CFR 820.198(e).</w:t>
      </w:r>
    </w:p>
    <w:p w14:paraId="7B56032C" w14:textId="77777777" w:rsidR="004069A6" w:rsidRPr="00C116C8" w:rsidRDefault="004069A6" w:rsidP="004069A6">
      <w:pPr>
        <w:pStyle w:val="Instruction"/>
      </w:pPr>
      <w:r w:rsidRPr="00C116C8">
        <w:t>A pre-printed log book or form helps ensure that all this information is captured. Forms should be filed in a logical way so that they are easily retrievable.</w:t>
      </w:r>
    </w:p>
    <w:p w14:paraId="7B56032D" w14:textId="77777777" w:rsidR="004069A6" w:rsidRPr="00C116C8" w:rsidRDefault="004069A6" w:rsidP="004069A6">
      <w:pPr>
        <w:pStyle w:val="Heading2"/>
        <w:numPr>
          <w:ilvl w:val="1"/>
          <w:numId w:val="9"/>
        </w:numPr>
        <w:tabs>
          <w:tab w:val="left" w:pos="900"/>
        </w:tabs>
        <w:spacing w:before="360" w:after="200" w:line="240" w:lineRule="auto"/>
      </w:pPr>
      <w:bookmarkStart w:id="30" w:name="_Toc222308844"/>
      <w:bookmarkStart w:id="31" w:name="_Toc226537136"/>
      <w:bookmarkStart w:id="32" w:name="_Toc236113236"/>
      <w:bookmarkStart w:id="33" w:name="_Toc406627120"/>
      <w:r w:rsidRPr="00C116C8">
        <w:t>Evaluating and investigating general complaints</w:t>
      </w:r>
      <w:bookmarkEnd w:id="30"/>
      <w:bookmarkEnd w:id="31"/>
      <w:bookmarkEnd w:id="32"/>
      <w:bookmarkEnd w:id="33"/>
    </w:p>
    <w:p w14:paraId="7B56032E" w14:textId="77777777" w:rsidR="004069A6" w:rsidRPr="00C116C8" w:rsidRDefault="004069A6" w:rsidP="004069A6">
      <w:pPr>
        <w:pStyle w:val="Instruction"/>
      </w:pPr>
      <w:r w:rsidRPr="00C116C8">
        <w:t xml:space="preserve">General complaints are not regulated and therefore may be handled as the company sees fit. Describe in more detail how </w:t>
      </w:r>
      <w:proofErr w:type="gramStart"/>
      <w:r w:rsidRPr="00C116C8">
        <w:t>you</w:t>
      </w:r>
      <w:proofErr w:type="gramEnd"/>
      <w:r w:rsidRPr="00C116C8">
        <w:t xml:space="preserve"> general complaints are handled.</w:t>
      </w:r>
    </w:p>
    <w:p w14:paraId="7B56032F" w14:textId="77777777" w:rsidR="004069A6" w:rsidRPr="00C116C8" w:rsidRDefault="004069A6" w:rsidP="004069A6">
      <w:r w:rsidRPr="00C116C8">
        <w:t xml:space="preserve">General complaints (refer Section </w:t>
      </w:r>
      <w:r>
        <w:t>4</w:t>
      </w:r>
      <w:r w:rsidRPr="00C116C8">
        <w:t xml:space="preserve"> above) are evaluated and processed by Customer Service.</w:t>
      </w:r>
    </w:p>
    <w:p w14:paraId="7B560330" w14:textId="77777777" w:rsidR="004069A6" w:rsidRPr="00C116C8" w:rsidRDefault="004069A6" w:rsidP="004069A6">
      <w:r w:rsidRPr="00C116C8">
        <w:t xml:space="preserve">General complaints are classified and recorded in the Complaint Log (refer </w:t>
      </w:r>
      <w:r>
        <w:t xml:space="preserve">to </w:t>
      </w:r>
      <w:r w:rsidRPr="00C116C8">
        <w:t xml:space="preserve">Sections </w:t>
      </w:r>
      <w:r>
        <w:t>5</w:t>
      </w:r>
      <w:r w:rsidRPr="00C116C8">
        <w:t xml:space="preserve">.1 and </w:t>
      </w:r>
      <w:r>
        <w:t>5</w:t>
      </w:r>
      <w:r w:rsidRPr="00C116C8">
        <w:t>.2). Customer Service evaluates the complaint and determines:</w:t>
      </w:r>
    </w:p>
    <w:p w14:paraId="7B560331" w14:textId="77777777" w:rsidR="004069A6" w:rsidRPr="00917D7E" w:rsidRDefault="004069A6" w:rsidP="00917D7E">
      <w:pPr>
        <w:pStyle w:val="Bullet1"/>
      </w:pPr>
      <w:r w:rsidRPr="00917D7E">
        <w:t xml:space="preserve">who in the company should be </w:t>
      </w:r>
      <w:proofErr w:type="gramStart"/>
      <w:r w:rsidRPr="00917D7E">
        <w:t>informed</w:t>
      </w:r>
      <w:proofErr w:type="gramEnd"/>
    </w:p>
    <w:p w14:paraId="7B560332" w14:textId="77777777" w:rsidR="004069A6" w:rsidRPr="00917D7E" w:rsidRDefault="004069A6" w:rsidP="00917D7E">
      <w:pPr>
        <w:pStyle w:val="Bullet1"/>
      </w:pPr>
      <w:r w:rsidRPr="00917D7E">
        <w:t>the reply to be forwarded to the complainant</w:t>
      </w:r>
    </w:p>
    <w:p w14:paraId="7B560333" w14:textId="5AA74C9A" w:rsidR="004069A6" w:rsidRPr="00C116C8" w:rsidRDefault="004069A6" w:rsidP="00917D7E">
      <w:pPr>
        <w:pStyle w:val="Bullet1"/>
      </w:pPr>
      <w:r w:rsidRPr="00917D7E">
        <w:t>whether</w:t>
      </w:r>
      <w:r w:rsidRPr="00C116C8">
        <w:t xml:space="preserve"> a corrective o</w:t>
      </w:r>
      <w:r w:rsidR="004A22A6">
        <w:t>r preventive action is required</w:t>
      </w:r>
    </w:p>
    <w:p w14:paraId="7B560334" w14:textId="77777777" w:rsidR="004069A6" w:rsidRPr="00C116C8" w:rsidRDefault="004069A6" w:rsidP="004069A6">
      <w:r w:rsidRPr="00C116C8">
        <w:t>Results of these determinations are recorded in the Complaint Log.</w:t>
      </w:r>
    </w:p>
    <w:p w14:paraId="7B560335" w14:textId="77777777" w:rsidR="004069A6" w:rsidRPr="00C116C8" w:rsidRDefault="004069A6" w:rsidP="004069A6">
      <w:pPr>
        <w:pStyle w:val="Heading2"/>
        <w:numPr>
          <w:ilvl w:val="1"/>
          <w:numId w:val="9"/>
        </w:numPr>
        <w:tabs>
          <w:tab w:val="left" w:pos="900"/>
        </w:tabs>
        <w:spacing w:before="360" w:after="200" w:line="240" w:lineRule="auto"/>
      </w:pPr>
      <w:bookmarkStart w:id="34" w:name="_Toc222308843"/>
      <w:bookmarkStart w:id="35" w:name="_Toc226537137"/>
      <w:bookmarkStart w:id="36" w:name="_Toc236113237"/>
      <w:bookmarkStart w:id="37" w:name="_Toc406627121"/>
      <w:bookmarkStart w:id="38" w:name="_Toc222308845"/>
      <w:r w:rsidRPr="00C116C8">
        <w:t>Evaluating and investigating reportable complaints</w:t>
      </w:r>
      <w:bookmarkEnd w:id="34"/>
      <w:bookmarkEnd w:id="35"/>
      <w:bookmarkEnd w:id="36"/>
      <w:bookmarkEnd w:id="37"/>
    </w:p>
    <w:p w14:paraId="7B560336" w14:textId="77777777" w:rsidR="004069A6" w:rsidRPr="00C116C8" w:rsidRDefault="004069A6" w:rsidP="004069A6">
      <w:r w:rsidRPr="00C116C8">
        <w:t xml:space="preserve">When the complaint evaluation (refer Section </w:t>
      </w:r>
      <w:r>
        <w:t>5</w:t>
      </w:r>
      <w:r w:rsidRPr="00C116C8">
        <w:t>.3) identifies that the complaint represents a reportable event under 21 CFR Part 803 or 804, the Complaint Log entry is marked REPORTABLE to clearly identify this.</w:t>
      </w:r>
    </w:p>
    <w:p w14:paraId="7B560337" w14:textId="77777777" w:rsidR="004069A6" w:rsidRPr="00C116C8" w:rsidRDefault="004069A6" w:rsidP="004069A6">
      <w:r w:rsidRPr="00C116C8">
        <w:t xml:space="preserve">Reportable complaints must always be investigated and the results recorded in accordance with Section </w:t>
      </w:r>
      <w:r>
        <w:t>5</w:t>
      </w:r>
      <w:r w:rsidRPr="00C116C8">
        <w:t>.3 of this procedure.</w:t>
      </w:r>
    </w:p>
    <w:p w14:paraId="7B560338" w14:textId="77777777" w:rsidR="004069A6" w:rsidRPr="00C116C8" w:rsidRDefault="004069A6" w:rsidP="004069A6">
      <w:r w:rsidRPr="00C116C8">
        <w:t xml:space="preserve">In addition to Section </w:t>
      </w:r>
      <w:r>
        <w:t>5</w:t>
      </w:r>
      <w:r w:rsidRPr="00C116C8">
        <w:t>.3reportable complaints must also include a determination of:</w:t>
      </w:r>
    </w:p>
    <w:p w14:paraId="7B560339" w14:textId="77777777" w:rsidR="004069A6" w:rsidRPr="00C116C8" w:rsidRDefault="004069A6" w:rsidP="004069A6">
      <w:pPr>
        <w:pStyle w:val="Instruction"/>
      </w:pPr>
      <w:r w:rsidRPr="00C116C8">
        <w:t>These are from CFR 820.198(d).</w:t>
      </w:r>
    </w:p>
    <w:p w14:paraId="7B56033A" w14:textId="77777777" w:rsidR="004069A6" w:rsidRPr="00917D7E" w:rsidRDefault="004069A6" w:rsidP="00917D7E">
      <w:pPr>
        <w:pStyle w:val="Bullet1"/>
      </w:pPr>
      <w:r w:rsidRPr="00917D7E">
        <w:t>whether the device failed to meet specifications</w:t>
      </w:r>
    </w:p>
    <w:p w14:paraId="7B56033B" w14:textId="77777777" w:rsidR="004069A6" w:rsidRPr="00917D7E" w:rsidRDefault="004069A6" w:rsidP="00917D7E">
      <w:pPr>
        <w:pStyle w:val="Bullet1"/>
      </w:pPr>
      <w:r w:rsidRPr="00917D7E">
        <w:t>whether the device was being used for treatment or diagnosis</w:t>
      </w:r>
    </w:p>
    <w:p w14:paraId="7B56033C" w14:textId="5D331762" w:rsidR="004069A6" w:rsidRPr="00C116C8" w:rsidRDefault="004069A6" w:rsidP="00917D7E">
      <w:pPr>
        <w:pStyle w:val="Bullet1"/>
      </w:pPr>
      <w:r w:rsidRPr="00917D7E">
        <w:t>the relationship</w:t>
      </w:r>
      <w:r w:rsidRPr="00C116C8">
        <w:t>, if any, of the device to the repo</w:t>
      </w:r>
      <w:r w:rsidR="004A22A6">
        <w:t>rted incident or adverse effect</w:t>
      </w:r>
    </w:p>
    <w:p w14:paraId="7B56033D" w14:textId="77777777" w:rsidR="004069A6" w:rsidRPr="00C116C8" w:rsidRDefault="004069A6" w:rsidP="004069A6">
      <w:pPr>
        <w:pStyle w:val="Heading2"/>
        <w:numPr>
          <w:ilvl w:val="1"/>
          <w:numId w:val="9"/>
        </w:numPr>
        <w:tabs>
          <w:tab w:val="left" w:pos="900"/>
        </w:tabs>
        <w:spacing w:before="360" w:after="200" w:line="240" w:lineRule="auto"/>
      </w:pPr>
      <w:bookmarkStart w:id="39" w:name="_Toc226537138"/>
      <w:bookmarkStart w:id="40" w:name="_Toc236113238"/>
      <w:bookmarkStart w:id="41" w:name="_Toc406627122"/>
      <w:r w:rsidRPr="00C116C8">
        <w:t>Corrective and preventive action</w:t>
      </w:r>
      <w:bookmarkEnd w:id="38"/>
      <w:bookmarkEnd w:id="39"/>
      <w:bookmarkEnd w:id="40"/>
      <w:bookmarkEnd w:id="41"/>
    </w:p>
    <w:p w14:paraId="7B56033E" w14:textId="77777777" w:rsidR="004069A6" w:rsidRPr="00C116C8" w:rsidRDefault="004069A6" w:rsidP="004069A6">
      <w:r w:rsidRPr="00C116C8">
        <w:t xml:space="preserve">QA reviews all customer complaints and results of investigations and determines whether a Corrective Action Request (CAR) is required. When a CAR is initiated, the number is recorded in the Complaints Log and the CAR processed in accordance with </w:t>
      </w:r>
      <w:r w:rsidRPr="002D5676">
        <w:rPr>
          <w:rStyle w:val="SubtleEmphasis"/>
        </w:rPr>
        <w:t>Procedure</w:t>
      </w:r>
      <w:r>
        <w:t xml:space="preserve"> </w:t>
      </w:r>
      <w:r w:rsidRPr="00C234ED">
        <w:rPr>
          <w:i/>
        </w:rPr>
        <w:t>QP810</w:t>
      </w:r>
      <w:r>
        <w:rPr>
          <w:i/>
        </w:rPr>
        <w:t>:</w:t>
      </w:r>
      <w:r w:rsidRPr="00C234ED">
        <w:rPr>
          <w:i/>
        </w:rPr>
        <w:t xml:space="preserve"> Corrective and Preventive Actions</w:t>
      </w:r>
      <w:r w:rsidRPr="00C116C8">
        <w:t>.</w:t>
      </w:r>
    </w:p>
    <w:p w14:paraId="7B56033F" w14:textId="77777777" w:rsidR="004069A6" w:rsidRPr="00C116C8" w:rsidRDefault="004069A6" w:rsidP="004069A6">
      <w:r w:rsidRPr="00C116C8">
        <w:t>When investigation of a customer complaint determines that an external organisation contributed to the complaint, QA contacts the organisation and provides them with appropriate evidence. When required, QA may issue a formal CAR to the responsible subcontractor.</w:t>
      </w:r>
    </w:p>
    <w:p w14:paraId="7B560340" w14:textId="77777777" w:rsidR="004069A6" w:rsidRPr="00C116C8" w:rsidRDefault="004069A6" w:rsidP="004069A6">
      <w:pPr>
        <w:pStyle w:val="Heading2"/>
        <w:numPr>
          <w:ilvl w:val="1"/>
          <w:numId w:val="9"/>
        </w:numPr>
        <w:tabs>
          <w:tab w:val="left" w:pos="900"/>
        </w:tabs>
        <w:spacing w:before="360" w:after="200" w:line="240" w:lineRule="auto"/>
      </w:pPr>
      <w:bookmarkStart w:id="42" w:name="_Toc222308846"/>
      <w:bookmarkStart w:id="43" w:name="_Toc226537139"/>
      <w:bookmarkStart w:id="44" w:name="_Toc236113239"/>
      <w:bookmarkStart w:id="45" w:name="_Toc406627123"/>
      <w:r w:rsidRPr="00C116C8">
        <w:lastRenderedPageBreak/>
        <w:t>Records</w:t>
      </w:r>
      <w:bookmarkEnd w:id="42"/>
      <w:bookmarkEnd w:id="43"/>
      <w:bookmarkEnd w:id="44"/>
      <w:bookmarkEnd w:id="45"/>
    </w:p>
    <w:p w14:paraId="7B560341" w14:textId="000043BD" w:rsidR="004069A6" w:rsidRPr="00C116C8" w:rsidRDefault="004069A6" w:rsidP="004069A6">
      <w:r w:rsidRPr="00C116C8">
        <w:t xml:space="preserve">All customer complaints are recorded in </w:t>
      </w:r>
      <w:r w:rsidRPr="002D5676">
        <w:rPr>
          <w:i/>
          <w:iCs/>
        </w:rPr>
        <w:t>Form FM809-</w:t>
      </w:r>
      <w:r w:rsidR="00880E7E">
        <w:rPr>
          <w:i/>
          <w:iCs/>
        </w:rPr>
        <w:t>2</w:t>
      </w:r>
      <w:r w:rsidRPr="002D5676">
        <w:rPr>
          <w:i/>
          <w:iCs/>
        </w:rPr>
        <w:t>: Complaints Register</w:t>
      </w:r>
      <w:r w:rsidRPr="002D5676">
        <w:t xml:space="preserve"> </w:t>
      </w:r>
      <w:r w:rsidRPr="00C116C8">
        <w:t>which is maintained by Customer Service department. All documents related to a complaint are identified with the complaint number and then filed.</w:t>
      </w:r>
    </w:p>
    <w:p w14:paraId="7B560342" w14:textId="77777777" w:rsidR="004069A6" w:rsidRPr="00C116C8" w:rsidRDefault="004069A6" w:rsidP="004069A6">
      <w:r w:rsidRPr="00C116C8">
        <w:t>When complaints are reported to a regulatory authority, both the log entry and the complaint file are marked REPORTABLE.</w:t>
      </w:r>
    </w:p>
    <w:p w14:paraId="7B560343" w14:textId="77777777" w:rsidR="004069A6" w:rsidRPr="00C116C8" w:rsidRDefault="004069A6" w:rsidP="004069A6">
      <w:r w:rsidRPr="00C116C8">
        <w:t>The Complaints Log and files are maintained by Customer Service.</w:t>
      </w:r>
    </w:p>
    <w:p w14:paraId="7B560344" w14:textId="77777777" w:rsidR="004069A6" w:rsidRDefault="004069A6" w:rsidP="004069A6">
      <w:r>
        <w:t xml:space="preserve"> </w:t>
      </w:r>
    </w:p>
    <w:p w14:paraId="15CD2F9E" w14:textId="77777777" w:rsidR="00880E7E" w:rsidRDefault="004069A6" w:rsidP="00880E7E">
      <w:pPr>
        <w:pStyle w:val="Subtitle"/>
      </w:pPr>
      <w:r w:rsidRPr="00A24BA8">
        <w:br w:type="page"/>
      </w:r>
      <w:bookmarkStart w:id="46" w:name="_Toc235848842"/>
      <w:r w:rsidR="00880E7E">
        <w:lastRenderedPageBreak/>
        <w:t>Appendices</w:t>
      </w:r>
    </w:p>
    <w:p w14:paraId="7BA88CF9" w14:textId="77777777" w:rsidR="00880E7E" w:rsidRDefault="00880E7E" w:rsidP="00880E7E">
      <w:pPr>
        <w:pStyle w:val="Instruction"/>
        <w:ind w:left="0"/>
      </w:pPr>
      <w:r>
        <w:t>Amend as required or delete.</w:t>
      </w:r>
    </w:p>
    <w:p w14:paraId="0C351EBA" w14:textId="77777777" w:rsidR="00880E7E" w:rsidRDefault="00880E7E" w:rsidP="00880E7E">
      <w:pPr>
        <w:spacing w:before="0" w:after="0" w:line="240" w:lineRule="auto"/>
        <w:ind w:left="0"/>
        <w:rPr>
          <w:color w:val="FF0000"/>
          <w:szCs w:val="18"/>
        </w:rPr>
      </w:pPr>
      <w:r>
        <w:br w:type="page"/>
      </w:r>
    </w:p>
    <w:p w14:paraId="7E203C3E" w14:textId="6D66152C" w:rsidR="00917D7E" w:rsidRDefault="00917D7E" w:rsidP="00917D7E">
      <w:pPr>
        <w:pStyle w:val="Subtitle"/>
        <w:rPr>
          <w:sz w:val="20"/>
        </w:rPr>
      </w:pPr>
      <w:r>
        <w:lastRenderedPageBreak/>
        <w:t>Document Information</w:t>
      </w:r>
      <w:bookmarkEnd w:id="46"/>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68"/>
      </w:tblGrid>
      <w:tr w:rsidR="00917D7E" w14:paraId="585A3502" w14:textId="77777777" w:rsidTr="00917D7E">
        <w:trPr>
          <w:cantSplit/>
          <w:tblHeader/>
        </w:trPr>
        <w:tc>
          <w:tcPr>
            <w:tcW w:w="9639" w:type="dxa"/>
            <w:gridSpan w:val="4"/>
            <w:tcBorders>
              <w:top w:val="single" w:sz="12" w:space="0" w:color="auto"/>
              <w:left w:val="nil"/>
              <w:bottom w:val="single" w:sz="6" w:space="0" w:color="auto"/>
              <w:right w:val="nil"/>
            </w:tcBorders>
            <w:hideMark/>
          </w:tcPr>
          <w:p w14:paraId="35B4136E" w14:textId="77777777" w:rsidR="00917D7E" w:rsidRDefault="00917D7E">
            <w:pPr>
              <w:pStyle w:val="Tableheadingleft"/>
              <w:rPr>
                <w:sz w:val="20"/>
              </w:rPr>
            </w:pPr>
            <w:r>
              <w:rPr>
                <w:b w:val="0"/>
                <w:sz w:val="20"/>
              </w:rPr>
              <w:br w:type="page"/>
            </w:r>
            <w:r>
              <w:rPr>
                <w:b w:val="0"/>
                <w:sz w:val="20"/>
              </w:rPr>
              <w:br w:type="page"/>
            </w:r>
            <w:r>
              <w:rPr>
                <w:b w:val="0"/>
                <w:sz w:val="20"/>
              </w:rPr>
              <w:br w:type="page"/>
            </w:r>
            <w:r>
              <w:t>Revision History</w:t>
            </w:r>
          </w:p>
        </w:tc>
      </w:tr>
      <w:tr w:rsidR="00917D7E" w14:paraId="64579C98" w14:textId="77777777" w:rsidTr="00917D7E">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17B06399" w14:textId="77777777" w:rsidR="00917D7E" w:rsidRDefault="00917D7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4E99E33" w14:textId="77777777" w:rsidR="00917D7E" w:rsidRDefault="00917D7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166FE83" w14:textId="77777777" w:rsidR="00917D7E" w:rsidRDefault="00917D7E">
            <w:pPr>
              <w:pStyle w:val="Tableheadingleft"/>
            </w:pPr>
            <w:r>
              <w:t>Change Control No.</w:t>
            </w:r>
          </w:p>
        </w:tc>
        <w:tc>
          <w:tcPr>
            <w:tcW w:w="5368" w:type="dxa"/>
            <w:tcBorders>
              <w:top w:val="single" w:sz="6" w:space="0" w:color="auto"/>
              <w:left w:val="single" w:sz="6" w:space="0" w:color="auto"/>
              <w:bottom w:val="double" w:sz="4" w:space="0" w:color="auto"/>
              <w:right w:val="single" w:sz="6" w:space="0" w:color="auto"/>
            </w:tcBorders>
            <w:hideMark/>
          </w:tcPr>
          <w:p w14:paraId="173EEEB0" w14:textId="77777777" w:rsidR="00917D7E" w:rsidRDefault="00917D7E">
            <w:pPr>
              <w:pStyle w:val="Tableheadingleft"/>
            </w:pPr>
            <w:r>
              <w:t>Description of Change</w:t>
            </w:r>
          </w:p>
        </w:tc>
      </w:tr>
      <w:tr w:rsidR="00917D7E" w14:paraId="419EEC30" w14:textId="77777777" w:rsidTr="00917D7E">
        <w:tc>
          <w:tcPr>
            <w:tcW w:w="1198" w:type="dxa"/>
            <w:tcBorders>
              <w:top w:val="single" w:sz="6" w:space="0" w:color="auto"/>
              <w:left w:val="single" w:sz="6" w:space="0" w:color="auto"/>
              <w:bottom w:val="single" w:sz="6" w:space="0" w:color="auto"/>
              <w:right w:val="single" w:sz="6" w:space="0" w:color="auto"/>
            </w:tcBorders>
            <w:hideMark/>
          </w:tcPr>
          <w:p w14:paraId="101F5813" w14:textId="77777777" w:rsidR="00917D7E" w:rsidRDefault="00917D7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D82971D" w14:textId="77777777" w:rsidR="00917D7E" w:rsidRDefault="00917D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5EBEE94" w14:textId="77777777" w:rsidR="00917D7E" w:rsidRDefault="00917D7E">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372C82B3" w14:textId="77777777" w:rsidR="00917D7E" w:rsidRDefault="00917D7E">
            <w:pPr>
              <w:pStyle w:val="Tabletextleft"/>
            </w:pPr>
          </w:p>
        </w:tc>
      </w:tr>
      <w:tr w:rsidR="00917D7E" w14:paraId="2C4346E3" w14:textId="77777777" w:rsidTr="00917D7E">
        <w:tc>
          <w:tcPr>
            <w:tcW w:w="1198" w:type="dxa"/>
            <w:tcBorders>
              <w:top w:val="single" w:sz="6" w:space="0" w:color="auto"/>
              <w:left w:val="single" w:sz="6" w:space="0" w:color="auto"/>
              <w:bottom w:val="single" w:sz="6" w:space="0" w:color="auto"/>
              <w:right w:val="single" w:sz="6" w:space="0" w:color="auto"/>
            </w:tcBorders>
          </w:tcPr>
          <w:p w14:paraId="08D7BB24" w14:textId="77777777" w:rsidR="00917D7E" w:rsidRDefault="00917D7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733156A" w14:textId="77777777" w:rsidR="00917D7E" w:rsidRDefault="00917D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DC96C55" w14:textId="77777777" w:rsidR="00917D7E" w:rsidRDefault="00917D7E">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134DD724" w14:textId="77777777" w:rsidR="00917D7E" w:rsidRDefault="00917D7E">
            <w:pPr>
              <w:pStyle w:val="Tabletextleft"/>
            </w:pPr>
          </w:p>
        </w:tc>
      </w:tr>
      <w:tr w:rsidR="00917D7E" w14:paraId="41026554" w14:textId="77777777" w:rsidTr="00917D7E">
        <w:tc>
          <w:tcPr>
            <w:tcW w:w="1198" w:type="dxa"/>
            <w:tcBorders>
              <w:top w:val="single" w:sz="6" w:space="0" w:color="auto"/>
              <w:left w:val="single" w:sz="6" w:space="0" w:color="auto"/>
              <w:bottom w:val="single" w:sz="6" w:space="0" w:color="auto"/>
              <w:right w:val="single" w:sz="6" w:space="0" w:color="auto"/>
            </w:tcBorders>
          </w:tcPr>
          <w:p w14:paraId="2C033EE5" w14:textId="77777777" w:rsidR="00917D7E" w:rsidRDefault="00917D7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3909529" w14:textId="77777777" w:rsidR="00917D7E" w:rsidRDefault="00917D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CB701B0" w14:textId="77777777" w:rsidR="00917D7E" w:rsidRDefault="00917D7E">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03C894D5" w14:textId="77777777" w:rsidR="00917D7E" w:rsidRDefault="00917D7E">
            <w:pPr>
              <w:pStyle w:val="Tabletextleft"/>
            </w:pPr>
          </w:p>
        </w:tc>
      </w:tr>
    </w:tbl>
    <w:p w14:paraId="13F618F7" w14:textId="66C21463" w:rsidR="00917D7E" w:rsidRDefault="00917D7E" w:rsidP="00917D7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3288037" w14:textId="77777777" w:rsidR="00917D7E" w:rsidRDefault="00917D7E" w:rsidP="00917D7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917D7E" w14:paraId="54A8E3AB" w14:textId="77777777" w:rsidTr="00917D7E">
        <w:trPr>
          <w:cantSplit/>
          <w:tblHeader/>
        </w:trPr>
        <w:tc>
          <w:tcPr>
            <w:tcW w:w="9639" w:type="dxa"/>
            <w:gridSpan w:val="2"/>
            <w:tcBorders>
              <w:top w:val="single" w:sz="12" w:space="0" w:color="auto"/>
              <w:left w:val="nil"/>
              <w:bottom w:val="nil"/>
              <w:right w:val="nil"/>
            </w:tcBorders>
            <w:hideMark/>
          </w:tcPr>
          <w:p w14:paraId="23CB9892" w14:textId="77777777" w:rsidR="00917D7E" w:rsidRDefault="00917D7E">
            <w:pPr>
              <w:pStyle w:val="Tableheadingleft"/>
            </w:pPr>
            <w:r>
              <w:t>Associated forms and procedures</w:t>
            </w:r>
          </w:p>
        </w:tc>
      </w:tr>
      <w:tr w:rsidR="00917D7E" w14:paraId="192928FC" w14:textId="77777777" w:rsidTr="00917D7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E32EDA9" w14:textId="77777777" w:rsidR="00917D7E" w:rsidRDefault="00917D7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2D464BB" w14:textId="77777777" w:rsidR="00917D7E" w:rsidRDefault="00917D7E">
            <w:pPr>
              <w:pStyle w:val="Tableheadingleft"/>
            </w:pPr>
            <w:r>
              <w:t>Document Title</w:t>
            </w:r>
          </w:p>
        </w:tc>
      </w:tr>
      <w:tr w:rsidR="00917D7E" w14:paraId="1DB2D145" w14:textId="77777777" w:rsidTr="00917D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B161739" w14:textId="0FB85828" w:rsidR="00917D7E" w:rsidRDefault="00282681">
            <w:pPr>
              <w:pStyle w:val="Tabletextcentre"/>
            </w:pPr>
            <w:r w:rsidRPr="004A22A6">
              <w:t>QP810</w:t>
            </w:r>
          </w:p>
        </w:tc>
        <w:tc>
          <w:tcPr>
            <w:tcW w:w="7893" w:type="dxa"/>
            <w:tcBorders>
              <w:top w:val="single" w:sz="4" w:space="0" w:color="auto"/>
              <w:left w:val="single" w:sz="6" w:space="0" w:color="auto"/>
              <w:bottom w:val="single" w:sz="4" w:space="0" w:color="auto"/>
              <w:right w:val="single" w:sz="6" w:space="0" w:color="auto"/>
            </w:tcBorders>
          </w:tcPr>
          <w:p w14:paraId="7985D113" w14:textId="2E1ABAA4" w:rsidR="00917D7E" w:rsidRDefault="00282681">
            <w:pPr>
              <w:pStyle w:val="Tabletextleft"/>
            </w:pPr>
            <w:r w:rsidRPr="004A22A6">
              <w:t>Corrective and Preventive Actions</w:t>
            </w:r>
          </w:p>
        </w:tc>
      </w:tr>
      <w:tr w:rsidR="00282681" w14:paraId="77B93BE5" w14:textId="77777777" w:rsidTr="00917D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FC504B2" w14:textId="7E9B28D3" w:rsidR="00282681" w:rsidRPr="004A22A6" w:rsidRDefault="00282681" w:rsidP="00282681">
            <w:pPr>
              <w:pStyle w:val="Tabletextcentre"/>
            </w:pPr>
            <w:r w:rsidRPr="004A22A6">
              <w:t>FM809-2</w:t>
            </w:r>
          </w:p>
        </w:tc>
        <w:tc>
          <w:tcPr>
            <w:tcW w:w="7893" w:type="dxa"/>
            <w:tcBorders>
              <w:top w:val="single" w:sz="4" w:space="0" w:color="auto"/>
              <w:left w:val="single" w:sz="6" w:space="0" w:color="auto"/>
              <w:bottom w:val="single" w:sz="4" w:space="0" w:color="auto"/>
              <w:right w:val="single" w:sz="6" w:space="0" w:color="auto"/>
            </w:tcBorders>
          </w:tcPr>
          <w:p w14:paraId="2451F88F" w14:textId="0549E321" w:rsidR="00282681" w:rsidRPr="004A22A6" w:rsidRDefault="00282681" w:rsidP="00282681">
            <w:pPr>
              <w:pStyle w:val="Tabletextleft"/>
            </w:pPr>
            <w:r w:rsidRPr="004A22A6">
              <w:t>Complaints Register</w:t>
            </w:r>
          </w:p>
        </w:tc>
      </w:tr>
    </w:tbl>
    <w:p w14:paraId="70131835" w14:textId="77777777" w:rsidR="00917D7E" w:rsidRDefault="00917D7E" w:rsidP="00917D7E">
      <w:pPr>
        <w:pStyle w:val="Instruction"/>
      </w:pPr>
      <w:r>
        <w:t>List all controlled procedural documents referenced in this document (for example, policies, procedures, forms, lists, work/operator instructions</w:t>
      </w:r>
    </w:p>
    <w:p w14:paraId="2794A8C9" w14:textId="77777777" w:rsidR="00917D7E" w:rsidRDefault="00917D7E" w:rsidP="00917D7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917D7E" w14:paraId="01800177" w14:textId="77777777" w:rsidTr="00917D7E">
        <w:trPr>
          <w:cantSplit/>
          <w:tblHeader/>
        </w:trPr>
        <w:tc>
          <w:tcPr>
            <w:tcW w:w="9639" w:type="dxa"/>
            <w:gridSpan w:val="2"/>
            <w:tcBorders>
              <w:top w:val="single" w:sz="12" w:space="0" w:color="auto"/>
              <w:left w:val="nil"/>
              <w:bottom w:val="nil"/>
              <w:right w:val="nil"/>
            </w:tcBorders>
            <w:hideMark/>
          </w:tcPr>
          <w:p w14:paraId="0D1BE07E" w14:textId="77777777" w:rsidR="00917D7E" w:rsidRDefault="00917D7E">
            <w:pPr>
              <w:pStyle w:val="Tableheadingleft"/>
            </w:pPr>
            <w:r>
              <w:t>Associated records</w:t>
            </w:r>
          </w:p>
        </w:tc>
      </w:tr>
      <w:tr w:rsidR="00917D7E" w14:paraId="129E2268" w14:textId="77777777" w:rsidTr="00917D7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6C4F4D8" w14:textId="77777777" w:rsidR="00917D7E" w:rsidRDefault="00917D7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CF1C84D" w14:textId="77777777" w:rsidR="00917D7E" w:rsidRDefault="00917D7E">
            <w:pPr>
              <w:pStyle w:val="Tableheadingleft"/>
            </w:pPr>
            <w:r>
              <w:t>Document Title</w:t>
            </w:r>
          </w:p>
        </w:tc>
      </w:tr>
      <w:tr w:rsidR="00917D7E" w14:paraId="70B80AA1" w14:textId="77777777" w:rsidTr="00917D7E">
        <w:trPr>
          <w:cantSplit/>
          <w:trHeight w:val="282"/>
        </w:trPr>
        <w:tc>
          <w:tcPr>
            <w:tcW w:w="1746" w:type="dxa"/>
            <w:tcBorders>
              <w:top w:val="nil"/>
              <w:left w:val="single" w:sz="6" w:space="0" w:color="auto"/>
              <w:bottom w:val="single" w:sz="6" w:space="0" w:color="auto"/>
              <w:right w:val="single" w:sz="6" w:space="0" w:color="auto"/>
            </w:tcBorders>
          </w:tcPr>
          <w:p w14:paraId="579AA55B" w14:textId="77777777" w:rsidR="00917D7E" w:rsidRDefault="00917D7E">
            <w:pPr>
              <w:pStyle w:val="Tabletextcentre"/>
            </w:pPr>
          </w:p>
        </w:tc>
        <w:tc>
          <w:tcPr>
            <w:tcW w:w="7893" w:type="dxa"/>
            <w:tcBorders>
              <w:top w:val="nil"/>
              <w:left w:val="single" w:sz="6" w:space="0" w:color="auto"/>
              <w:bottom w:val="single" w:sz="6" w:space="0" w:color="auto"/>
              <w:right w:val="single" w:sz="6" w:space="0" w:color="auto"/>
            </w:tcBorders>
          </w:tcPr>
          <w:p w14:paraId="62C66907" w14:textId="77777777" w:rsidR="00917D7E" w:rsidRDefault="00917D7E">
            <w:pPr>
              <w:pStyle w:val="Tabletextleft"/>
            </w:pPr>
          </w:p>
        </w:tc>
      </w:tr>
    </w:tbl>
    <w:p w14:paraId="5F7CC191" w14:textId="77777777" w:rsidR="00917D7E" w:rsidRDefault="00917D7E" w:rsidP="00917D7E">
      <w:pPr>
        <w:pStyle w:val="Instruction"/>
      </w:pPr>
      <w:r>
        <w:t>List all other referenced records in this document. For example, regulatory documents, in-house controlled documents (such as batch record forms, reports, methods, protocols), compliance standards etc.</w:t>
      </w:r>
    </w:p>
    <w:p w14:paraId="501AB3E9" w14:textId="77777777" w:rsidR="00917D7E" w:rsidRDefault="00917D7E" w:rsidP="00917D7E"/>
    <w:p w14:paraId="2B74E27D" w14:textId="77777777" w:rsidR="00917D7E" w:rsidRDefault="00917D7E" w:rsidP="00917D7E">
      <w:pPr>
        <w:pStyle w:val="PlainText"/>
      </w:pPr>
      <w:r>
        <w:t>DOCUMENT END</w:t>
      </w:r>
    </w:p>
    <w:p w14:paraId="3E219E04" w14:textId="77777777" w:rsidR="00917D7E" w:rsidRDefault="00917D7E" w:rsidP="00917D7E"/>
    <w:sectPr w:rsidR="00917D7E" w:rsidSect="00917D7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5F3BE" w14:textId="77777777" w:rsidR="001E1979" w:rsidRDefault="001E1979" w:rsidP="000C5C4C">
      <w:pPr>
        <w:spacing w:before="0" w:after="0" w:line="240" w:lineRule="auto"/>
      </w:pPr>
      <w:r>
        <w:separator/>
      </w:r>
    </w:p>
  </w:endnote>
  <w:endnote w:type="continuationSeparator" w:id="0">
    <w:p w14:paraId="0E65DC09" w14:textId="77777777" w:rsidR="001E1979" w:rsidRDefault="001E1979" w:rsidP="000C5C4C">
      <w:pPr>
        <w:spacing w:before="0" w:after="0" w:line="240" w:lineRule="auto"/>
      </w:pPr>
      <w:r>
        <w:continuationSeparator/>
      </w:r>
    </w:p>
  </w:endnote>
  <w:endnote w:type="continuationNotice" w:id="1">
    <w:p w14:paraId="2DC182E9" w14:textId="77777777" w:rsidR="001E1979" w:rsidRDefault="001E197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7B5603A5" w14:textId="77777777" w:rsidTr="00A05CF7">
      <w:tc>
        <w:tcPr>
          <w:tcW w:w="6160" w:type="dxa"/>
        </w:tcPr>
        <w:p w14:paraId="7B5603A3" w14:textId="77777777" w:rsidR="007553FC" w:rsidRDefault="002A038A" w:rsidP="00963149">
          <w:r w:rsidRPr="0096318A">
            <w:t>Document is current only if front page has “Controlled copy” stamped in red ink</w:t>
          </w:r>
        </w:p>
      </w:tc>
      <w:tc>
        <w:tcPr>
          <w:tcW w:w="3520" w:type="dxa"/>
        </w:tcPr>
        <w:p w14:paraId="7B5603A4" w14:textId="77777777" w:rsidR="007553FC" w:rsidRDefault="002A038A"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1E1979">
            <w:fldChar w:fldCharType="begin"/>
          </w:r>
          <w:r w:rsidR="001E1979">
            <w:instrText xml:space="preserve"> NUMPAGES  </w:instrText>
          </w:r>
          <w:r w:rsidR="001E1979">
            <w:fldChar w:fldCharType="separate"/>
          </w:r>
          <w:r>
            <w:rPr>
              <w:noProof/>
            </w:rPr>
            <w:t>3</w:t>
          </w:r>
          <w:r w:rsidR="001E1979">
            <w:rPr>
              <w:noProof/>
            </w:rPr>
            <w:fldChar w:fldCharType="end"/>
          </w:r>
        </w:p>
      </w:tc>
    </w:tr>
  </w:tbl>
  <w:p w14:paraId="7B5603A6" w14:textId="77777777" w:rsidR="007553FC" w:rsidRDefault="001E1979" w:rsidP="00963149"/>
  <w:p w14:paraId="7B5603A7" w14:textId="77777777" w:rsidR="007553FC" w:rsidRDefault="001E1979" w:rsidP="00963149"/>
  <w:p w14:paraId="7B5603A8" w14:textId="77777777" w:rsidR="007553FC" w:rsidRDefault="001E1979" w:rsidP="00963149"/>
  <w:p w14:paraId="7B5603A9" w14:textId="77777777" w:rsidR="007553FC" w:rsidRDefault="001E1979" w:rsidP="00963149"/>
  <w:p w14:paraId="7B5603AA" w14:textId="77777777" w:rsidR="007553FC" w:rsidRDefault="001E1979" w:rsidP="00963149"/>
  <w:p w14:paraId="7B5603AB" w14:textId="77777777" w:rsidR="007553FC" w:rsidRDefault="001E1979"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17D7E" w14:paraId="2611942C" w14:textId="77777777" w:rsidTr="00917D7E">
      <w:tc>
        <w:tcPr>
          <w:tcW w:w="7797" w:type="dxa"/>
          <w:tcBorders>
            <w:top w:val="single" w:sz="4" w:space="0" w:color="auto"/>
            <w:left w:val="nil"/>
            <w:bottom w:val="single" w:sz="4" w:space="0" w:color="FFFFFF" w:themeColor="background1"/>
            <w:right w:val="single" w:sz="4" w:space="0" w:color="FFFFFF" w:themeColor="background1"/>
          </w:tcBorders>
          <w:hideMark/>
        </w:tcPr>
        <w:p w14:paraId="67BCBA90" w14:textId="1F6DAA97" w:rsidR="00917D7E" w:rsidRDefault="00917D7E" w:rsidP="00917D7E">
          <w:pPr>
            <w:pStyle w:val="Tabletextleft"/>
            <w:rPr>
              <w:sz w:val="20"/>
            </w:rPr>
          </w:pPr>
          <w:r>
            <w:t xml:space="preserve">Document is current if front page has “Controlled copy” stamped </w:t>
          </w:r>
          <w:r w:rsidR="00A524C5" w:rsidRPr="00A524C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E4E1F3F" w14:textId="77777777" w:rsidR="00917D7E" w:rsidRDefault="00917D7E" w:rsidP="00917D7E">
          <w:pPr>
            <w:pStyle w:val="Tabletextleft"/>
            <w:jc w:val="right"/>
          </w:pPr>
          <w:r>
            <w:t xml:space="preserve">Page </w:t>
          </w:r>
          <w:r>
            <w:fldChar w:fldCharType="begin"/>
          </w:r>
          <w:r>
            <w:instrText xml:space="preserve"> PAGE  \* Arabic  \* MERGEFORMAT </w:instrText>
          </w:r>
          <w:r>
            <w:fldChar w:fldCharType="separate"/>
          </w:r>
          <w:r w:rsidR="00E368B0">
            <w:rPr>
              <w:noProof/>
            </w:rPr>
            <w:t>9</w:t>
          </w:r>
          <w:r>
            <w:fldChar w:fldCharType="end"/>
          </w:r>
          <w:r>
            <w:t xml:space="preserve"> of </w:t>
          </w:r>
          <w:r w:rsidR="001E1979">
            <w:fldChar w:fldCharType="begin"/>
          </w:r>
          <w:r w:rsidR="001E1979">
            <w:instrText xml:space="preserve"> NUMPAGES  \* Arabic  \* MERGEFORMAT </w:instrText>
          </w:r>
          <w:r w:rsidR="001E1979">
            <w:fldChar w:fldCharType="separate"/>
          </w:r>
          <w:r w:rsidR="00E368B0">
            <w:rPr>
              <w:noProof/>
            </w:rPr>
            <w:t>9</w:t>
          </w:r>
          <w:r w:rsidR="001E1979">
            <w:rPr>
              <w:noProof/>
            </w:rPr>
            <w:fldChar w:fldCharType="end"/>
          </w:r>
        </w:p>
      </w:tc>
    </w:tr>
  </w:tbl>
  <w:p w14:paraId="7B5603AF" w14:textId="77777777" w:rsidR="007553FC" w:rsidRDefault="001E1979" w:rsidP="00917D7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17D7E" w14:paraId="0C69E8BD" w14:textId="77777777" w:rsidTr="00917D7E">
      <w:tc>
        <w:tcPr>
          <w:tcW w:w="7797" w:type="dxa"/>
          <w:tcBorders>
            <w:top w:val="single" w:sz="4" w:space="0" w:color="auto"/>
            <w:left w:val="nil"/>
            <w:bottom w:val="single" w:sz="4" w:space="0" w:color="FFFFFF" w:themeColor="background1"/>
            <w:right w:val="single" w:sz="4" w:space="0" w:color="FFFFFF" w:themeColor="background1"/>
          </w:tcBorders>
          <w:hideMark/>
        </w:tcPr>
        <w:p w14:paraId="4A8261CC" w14:textId="191CD22E" w:rsidR="00917D7E" w:rsidRDefault="00917D7E" w:rsidP="00917D7E">
          <w:pPr>
            <w:pStyle w:val="Tabletextleft"/>
            <w:rPr>
              <w:sz w:val="20"/>
            </w:rPr>
          </w:pPr>
          <w:r>
            <w:t xml:space="preserve">Document is current if front page has “Controlled copy” stamped </w:t>
          </w:r>
          <w:r w:rsidR="00A524C5" w:rsidRPr="00A524C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6EEA62E" w14:textId="77777777" w:rsidR="00917D7E" w:rsidRDefault="00917D7E" w:rsidP="00917D7E">
          <w:pPr>
            <w:pStyle w:val="Tabletextleft"/>
            <w:jc w:val="right"/>
          </w:pPr>
          <w:r>
            <w:t xml:space="preserve">Page </w:t>
          </w:r>
          <w:r>
            <w:fldChar w:fldCharType="begin"/>
          </w:r>
          <w:r>
            <w:instrText xml:space="preserve"> PAGE  \* Arabic  \* MERGEFORMAT </w:instrText>
          </w:r>
          <w:r>
            <w:fldChar w:fldCharType="separate"/>
          </w:r>
          <w:r w:rsidR="00E368B0">
            <w:rPr>
              <w:noProof/>
            </w:rPr>
            <w:t>1</w:t>
          </w:r>
          <w:r>
            <w:fldChar w:fldCharType="end"/>
          </w:r>
          <w:r>
            <w:t xml:space="preserve"> of </w:t>
          </w:r>
          <w:r w:rsidR="001E1979">
            <w:fldChar w:fldCharType="begin"/>
          </w:r>
          <w:r w:rsidR="001E1979">
            <w:instrText xml:space="preserve"> NUMPAGES  \* Arabic  \* MERGEFORMAT </w:instrText>
          </w:r>
          <w:r w:rsidR="001E1979">
            <w:fldChar w:fldCharType="separate"/>
          </w:r>
          <w:r w:rsidR="00E368B0">
            <w:rPr>
              <w:noProof/>
            </w:rPr>
            <w:t>3</w:t>
          </w:r>
          <w:r w:rsidR="001E1979">
            <w:rPr>
              <w:noProof/>
            </w:rPr>
            <w:fldChar w:fldCharType="end"/>
          </w:r>
        </w:p>
      </w:tc>
    </w:tr>
  </w:tbl>
  <w:p w14:paraId="7B5603B8" w14:textId="77777777" w:rsidR="007553FC" w:rsidRDefault="001E1979" w:rsidP="00917D7E">
    <w:pPr>
      <w:tabs>
        <w:tab w:val="left" w:pos="284"/>
      </w:tabs>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A8B8BA" w14:textId="77777777" w:rsidR="001E1979" w:rsidRDefault="001E1979" w:rsidP="000C5C4C">
      <w:pPr>
        <w:spacing w:before="0" w:after="0" w:line="240" w:lineRule="auto"/>
      </w:pPr>
      <w:r>
        <w:separator/>
      </w:r>
    </w:p>
  </w:footnote>
  <w:footnote w:type="continuationSeparator" w:id="0">
    <w:p w14:paraId="0B8AB763" w14:textId="77777777" w:rsidR="001E1979" w:rsidRDefault="001E1979" w:rsidP="000C5C4C">
      <w:pPr>
        <w:spacing w:before="0" w:after="0" w:line="240" w:lineRule="auto"/>
      </w:pPr>
      <w:r>
        <w:continuationSeparator/>
      </w:r>
    </w:p>
  </w:footnote>
  <w:footnote w:type="continuationNotice" w:id="1">
    <w:p w14:paraId="0D060E64" w14:textId="77777777" w:rsidR="001E1979" w:rsidRDefault="001E197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7B560395" w14:textId="77777777" w:rsidTr="00AA6C60">
      <w:tc>
        <w:tcPr>
          <w:tcW w:w="2835" w:type="dxa"/>
          <w:vMerge w:val="restart"/>
        </w:tcPr>
        <w:p w14:paraId="7B560393" w14:textId="77777777" w:rsidR="007553FC" w:rsidRPr="00AA6C60" w:rsidRDefault="001E1979" w:rsidP="00963149">
          <w:pPr>
            <w:rPr>
              <w:b/>
            </w:rPr>
          </w:pPr>
          <w:r>
            <w:fldChar w:fldCharType="begin"/>
          </w:r>
          <w:r>
            <w:instrText xml:space="preserve"> DOCPROPERTY  Company  \* MERGEFORMAT </w:instrText>
          </w:r>
          <w:r>
            <w:fldChar w:fldCharType="separate"/>
          </w:r>
          <w:r w:rsidR="002A038A" w:rsidRPr="003A25E4">
            <w:rPr>
              <w:b/>
            </w:rPr>
            <w:t>&lt;Company Name&gt;</w:t>
          </w:r>
          <w:r>
            <w:rPr>
              <w:b/>
            </w:rPr>
            <w:fldChar w:fldCharType="end"/>
          </w:r>
        </w:p>
      </w:tc>
      <w:tc>
        <w:tcPr>
          <w:tcW w:w="6845" w:type="dxa"/>
          <w:gridSpan w:val="2"/>
        </w:tcPr>
        <w:p w14:paraId="7B560394" w14:textId="77777777" w:rsidR="007553FC" w:rsidRDefault="001E1979" w:rsidP="00963149">
          <w:r>
            <w:fldChar w:fldCharType="begin"/>
          </w:r>
          <w:r>
            <w:instrText xml:space="preserve"> DOCPROPERTY  "Doc Title"  \* MERGEFORMAT </w:instrText>
          </w:r>
          <w:r>
            <w:fldChar w:fldCharType="separate"/>
          </w:r>
          <w:r w:rsidR="002A038A" w:rsidRPr="003A25E4">
            <w:rPr>
              <w:b/>
            </w:rPr>
            <w:t>&lt;Title&gt;</w:t>
          </w:r>
          <w:r>
            <w:rPr>
              <w:b/>
            </w:rPr>
            <w:fldChar w:fldCharType="end"/>
          </w:r>
        </w:p>
      </w:tc>
    </w:tr>
    <w:tr w:rsidR="007553FC" w14:paraId="7B560399" w14:textId="77777777" w:rsidTr="00AA6C60">
      <w:tc>
        <w:tcPr>
          <w:tcW w:w="2835" w:type="dxa"/>
          <w:vMerge/>
        </w:tcPr>
        <w:p w14:paraId="7B560396" w14:textId="77777777" w:rsidR="007553FC" w:rsidRDefault="001E1979" w:rsidP="00963149"/>
      </w:tc>
      <w:tc>
        <w:tcPr>
          <w:tcW w:w="4075" w:type="dxa"/>
        </w:tcPr>
        <w:p w14:paraId="7B560397" w14:textId="77777777" w:rsidR="007553FC" w:rsidRDefault="002A038A" w:rsidP="00963149">
          <w:r w:rsidRPr="00AA6C60">
            <w:rPr>
              <w:sz w:val="18"/>
              <w:szCs w:val="18"/>
            </w:rPr>
            <w:t xml:space="preserve">Document ID: </w:t>
          </w:r>
          <w:r w:rsidR="001E1979">
            <w:fldChar w:fldCharType="begin"/>
          </w:r>
          <w:r w:rsidR="001E1979">
            <w:instrText xml:space="preserve"> DOCPROPERTY  "Doc ID"  \* MERGEFORMAT </w:instrText>
          </w:r>
          <w:r w:rsidR="001E1979">
            <w:fldChar w:fldCharType="separate"/>
          </w:r>
          <w:r w:rsidRPr="003A25E4">
            <w:rPr>
              <w:b/>
              <w:sz w:val="18"/>
              <w:szCs w:val="18"/>
            </w:rPr>
            <w:t>&lt;Doc ID&gt;</w:t>
          </w:r>
          <w:r w:rsidR="001E1979">
            <w:rPr>
              <w:b/>
              <w:sz w:val="18"/>
              <w:szCs w:val="18"/>
            </w:rPr>
            <w:fldChar w:fldCharType="end"/>
          </w:r>
        </w:p>
      </w:tc>
      <w:tc>
        <w:tcPr>
          <w:tcW w:w="2770" w:type="dxa"/>
        </w:tcPr>
        <w:p w14:paraId="7B560398" w14:textId="77777777" w:rsidR="007553FC" w:rsidRDefault="002A038A" w:rsidP="00963149">
          <w:r w:rsidRPr="00AA6C60">
            <w:rPr>
              <w:sz w:val="18"/>
              <w:szCs w:val="18"/>
            </w:rPr>
            <w:t xml:space="preserve">Revision No.: </w:t>
          </w:r>
          <w:r w:rsidR="001E1979">
            <w:fldChar w:fldCharType="begin"/>
          </w:r>
          <w:r w:rsidR="001E1979">
            <w:instrText xml:space="preserve"> DOCPROPERTY  Revision  \* MERGEFORMAT </w:instrText>
          </w:r>
          <w:r w:rsidR="001E1979">
            <w:fldChar w:fldCharType="separate"/>
          </w:r>
          <w:r w:rsidRPr="003A25E4">
            <w:rPr>
              <w:b/>
              <w:sz w:val="18"/>
              <w:szCs w:val="18"/>
            </w:rPr>
            <w:t>&lt;Rev No&gt;</w:t>
          </w:r>
          <w:r w:rsidR="001E1979">
            <w:rPr>
              <w:b/>
              <w:sz w:val="18"/>
              <w:szCs w:val="18"/>
            </w:rPr>
            <w:fldChar w:fldCharType="end"/>
          </w:r>
        </w:p>
      </w:tc>
    </w:tr>
  </w:tbl>
  <w:p w14:paraId="7B56039A" w14:textId="77777777" w:rsidR="007553FC" w:rsidRDefault="001E1979"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17D7E" w14:paraId="790DD38F" w14:textId="77777777" w:rsidTr="00917D7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C730BEA" w14:textId="77777777" w:rsidR="00917D7E" w:rsidRDefault="00917D7E" w:rsidP="00917D7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49D0FD7" w14:textId="77777777" w:rsidR="00917D7E" w:rsidRDefault="00917D7E" w:rsidP="00917D7E">
          <w:pPr>
            <w:pStyle w:val="Tabletextleft"/>
          </w:pPr>
          <w:r>
            <w:t>Document ID:</w:t>
          </w:r>
        </w:p>
      </w:tc>
      <w:sdt>
        <w:sdtPr>
          <w:alias w:val="Document ID"/>
          <w:tag w:val="Document_x0020_ID"/>
          <w:id w:val="-836461952"/>
          <w:placeholder>
            <w:docPart w:val="29DECA4B15D34DC8BA0F2810DC8F5AA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51D598-FC12-44C1-97A2-27F0E9802BC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8755A15" w14:textId="39F90451" w:rsidR="00917D7E" w:rsidRDefault="00917D7E" w:rsidP="00917D7E">
              <w:pPr>
                <w:pStyle w:val="Tabletextleft"/>
              </w:pPr>
              <w:r>
                <w:t>&lt;QP809&gt;</w:t>
              </w:r>
            </w:p>
          </w:tc>
        </w:sdtContent>
      </w:sdt>
    </w:tr>
    <w:tr w:rsidR="00917D7E" w14:paraId="580EAC73" w14:textId="77777777" w:rsidTr="00917D7E">
      <w:tc>
        <w:tcPr>
          <w:tcW w:w="9634" w:type="dxa"/>
          <w:vMerge/>
          <w:tcBorders>
            <w:top w:val="single" w:sz="4" w:space="0" w:color="auto"/>
            <w:left w:val="single" w:sz="4" w:space="0" w:color="auto"/>
            <w:bottom w:val="single" w:sz="4" w:space="0" w:color="auto"/>
            <w:right w:val="single" w:sz="4" w:space="0" w:color="auto"/>
          </w:tcBorders>
          <w:vAlign w:val="center"/>
          <w:hideMark/>
        </w:tcPr>
        <w:p w14:paraId="2279FF6D" w14:textId="77777777" w:rsidR="00917D7E" w:rsidRDefault="00917D7E" w:rsidP="00917D7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D48B06B" w14:textId="77777777" w:rsidR="00917D7E" w:rsidRDefault="00917D7E" w:rsidP="00917D7E">
          <w:pPr>
            <w:pStyle w:val="Tabletextleft"/>
          </w:pPr>
          <w:r>
            <w:t>Revision No.:</w:t>
          </w:r>
        </w:p>
      </w:tc>
      <w:sdt>
        <w:sdtPr>
          <w:alias w:val="Revision"/>
          <w:tag w:val="Revision"/>
          <w:id w:val="1853215797"/>
          <w:placeholder>
            <w:docPart w:val="5AC869E6791C413FA3D3A2B1CEE27BB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51D598-FC12-44C1-97A2-27F0E9802BC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8A4DF13" w14:textId="49F1CF77" w:rsidR="00917D7E" w:rsidRDefault="00917D7E" w:rsidP="00917D7E">
              <w:pPr>
                <w:pStyle w:val="Tabletextleft"/>
              </w:pPr>
              <w:r>
                <w:t>&lt;</w:t>
              </w:r>
              <w:proofErr w:type="spellStart"/>
              <w:r>
                <w:t>nn</w:t>
              </w:r>
              <w:proofErr w:type="spellEnd"/>
              <w:r>
                <w:t>&gt;</w:t>
              </w:r>
            </w:p>
          </w:tc>
        </w:sdtContent>
      </w:sdt>
    </w:tr>
    <w:tr w:rsidR="00917D7E" w14:paraId="3A353A9D" w14:textId="77777777" w:rsidTr="00917D7E">
      <w:sdt>
        <w:sdtPr>
          <w:alias w:val="Title"/>
          <w:id w:val="1580485916"/>
          <w:placeholder>
            <w:docPart w:val="2156CBB868E94AE2B48E1601ED5D49E0"/>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5FA9BBB" w14:textId="3E2CCEB9" w:rsidR="00917D7E" w:rsidRDefault="00917D7E" w:rsidP="00917D7E">
              <w:pPr>
                <w:pStyle w:val="Tabletextleft"/>
              </w:pPr>
              <w:r>
                <w:t>Customer Complaints</w:t>
              </w:r>
            </w:p>
          </w:tc>
        </w:sdtContent>
      </w:sdt>
    </w:tr>
  </w:tbl>
  <w:p w14:paraId="7B5603A2" w14:textId="77777777" w:rsidR="003D301F" w:rsidRPr="00F351C3" w:rsidRDefault="001E1979" w:rsidP="00917D7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17D7E" w14:paraId="77A56E8F" w14:textId="77777777" w:rsidTr="00C9668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32385DB" w14:textId="77777777" w:rsidR="00917D7E" w:rsidRDefault="00917D7E" w:rsidP="00917D7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4D2F056" w14:textId="77777777" w:rsidR="00917D7E" w:rsidRDefault="00917D7E" w:rsidP="00917D7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51D598-FC12-44C1-97A2-27F0E9802BC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B5ADB8C" w14:textId="29BFED11" w:rsidR="00917D7E" w:rsidRDefault="00917D7E" w:rsidP="00917D7E">
              <w:pPr>
                <w:pStyle w:val="Tabletextleft"/>
              </w:pPr>
              <w:r>
                <w:t>&lt;QP809&gt;</w:t>
              </w:r>
            </w:p>
          </w:tc>
        </w:sdtContent>
      </w:sdt>
    </w:tr>
    <w:tr w:rsidR="00917D7E" w14:paraId="20B81F3B" w14:textId="77777777" w:rsidTr="00C9668D">
      <w:tc>
        <w:tcPr>
          <w:tcW w:w="5947" w:type="dxa"/>
          <w:vMerge/>
          <w:tcBorders>
            <w:top w:val="single" w:sz="4" w:space="0" w:color="auto"/>
            <w:left w:val="single" w:sz="4" w:space="0" w:color="auto"/>
            <w:bottom w:val="single" w:sz="4" w:space="0" w:color="auto"/>
            <w:right w:val="single" w:sz="4" w:space="0" w:color="auto"/>
          </w:tcBorders>
          <w:vAlign w:val="center"/>
          <w:hideMark/>
        </w:tcPr>
        <w:p w14:paraId="208F68F3" w14:textId="77777777" w:rsidR="00917D7E" w:rsidRDefault="00917D7E" w:rsidP="00917D7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8B9F5A3" w14:textId="77777777" w:rsidR="00917D7E" w:rsidRDefault="00917D7E" w:rsidP="00917D7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51D598-FC12-44C1-97A2-27F0E9802BC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111535E" w14:textId="4BD74F49" w:rsidR="00917D7E" w:rsidRDefault="00917D7E" w:rsidP="00917D7E">
              <w:pPr>
                <w:pStyle w:val="Tabletextleft"/>
              </w:pPr>
              <w:r>
                <w:t>&lt;</w:t>
              </w:r>
              <w:proofErr w:type="spellStart"/>
              <w:r>
                <w:t>nn</w:t>
              </w:r>
              <w:proofErr w:type="spellEnd"/>
              <w:r>
                <w:t>&gt;</w:t>
              </w:r>
            </w:p>
          </w:tc>
        </w:sdtContent>
      </w:sdt>
    </w:tr>
    <w:tr w:rsidR="00C9668D" w14:paraId="571B68D6" w14:textId="77777777" w:rsidTr="00C9668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292EB5B" w14:textId="6302239D" w:rsidR="00C9668D" w:rsidRDefault="00C9668D" w:rsidP="00C9668D">
              <w:pPr>
                <w:pStyle w:val="Tabletextleft"/>
              </w:pPr>
              <w:r>
                <w:t>Customer Complaints</w:t>
              </w:r>
            </w:p>
          </w:tc>
        </w:sdtContent>
      </w:sdt>
      <w:tc>
        <w:tcPr>
          <w:tcW w:w="1840" w:type="dxa"/>
          <w:tcBorders>
            <w:top w:val="single" w:sz="4" w:space="0" w:color="auto"/>
            <w:left w:val="single" w:sz="4" w:space="0" w:color="auto"/>
            <w:bottom w:val="single" w:sz="4" w:space="0" w:color="auto"/>
            <w:right w:val="single" w:sz="4" w:space="0" w:color="auto"/>
          </w:tcBorders>
          <w:hideMark/>
        </w:tcPr>
        <w:p w14:paraId="695BE27D" w14:textId="03ED199D" w:rsidR="00C9668D" w:rsidRDefault="00C9668D" w:rsidP="00C9668D">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50CCCDA" w14:textId="21B3AD0C" w:rsidR="00C9668D" w:rsidRDefault="00C9668D" w:rsidP="00C9668D">
              <w:pPr>
                <w:pStyle w:val="Tabletextleft"/>
                <w:ind w:left="0"/>
              </w:pPr>
              <w:r>
                <w:t>&lt;date&gt;</w:t>
              </w:r>
            </w:p>
          </w:tc>
        </w:sdtContent>
      </w:sdt>
    </w:tr>
  </w:tbl>
  <w:p w14:paraId="7B5603B4" w14:textId="77777777" w:rsidR="007553FC" w:rsidRPr="00917D7E" w:rsidRDefault="001E1979" w:rsidP="00917D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69A6"/>
    <w:rsid w:val="000309DB"/>
    <w:rsid w:val="00040376"/>
    <w:rsid w:val="000962AC"/>
    <w:rsid w:val="000B2030"/>
    <w:rsid w:val="000C5C4C"/>
    <w:rsid w:val="000F601C"/>
    <w:rsid w:val="001271D8"/>
    <w:rsid w:val="0016529B"/>
    <w:rsid w:val="00192137"/>
    <w:rsid w:val="001E1979"/>
    <w:rsid w:val="00210452"/>
    <w:rsid w:val="002110A6"/>
    <w:rsid w:val="002413B4"/>
    <w:rsid w:val="00256BA6"/>
    <w:rsid w:val="002762BA"/>
    <w:rsid w:val="00282681"/>
    <w:rsid w:val="002A038A"/>
    <w:rsid w:val="00312726"/>
    <w:rsid w:val="003239F5"/>
    <w:rsid w:val="00360A6E"/>
    <w:rsid w:val="003E5C52"/>
    <w:rsid w:val="003F0204"/>
    <w:rsid w:val="004069A6"/>
    <w:rsid w:val="0044272B"/>
    <w:rsid w:val="00486D64"/>
    <w:rsid w:val="004A22A6"/>
    <w:rsid w:val="00660E79"/>
    <w:rsid w:val="006625AA"/>
    <w:rsid w:val="00754A76"/>
    <w:rsid w:val="00763D04"/>
    <w:rsid w:val="00811AF9"/>
    <w:rsid w:val="00842509"/>
    <w:rsid w:val="00865749"/>
    <w:rsid w:val="00880E7E"/>
    <w:rsid w:val="00880F0B"/>
    <w:rsid w:val="00917D7E"/>
    <w:rsid w:val="00943A51"/>
    <w:rsid w:val="00A524C5"/>
    <w:rsid w:val="00A61743"/>
    <w:rsid w:val="00A704EF"/>
    <w:rsid w:val="00A87BAB"/>
    <w:rsid w:val="00B22F67"/>
    <w:rsid w:val="00B8108C"/>
    <w:rsid w:val="00C05445"/>
    <w:rsid w:val="00C9668D"/>
    <w:rsid w:val="00D32B32"/>
    <w:rsid w:val="00E368B0"/>
    <w:rsid w:val="00F10C2C"/>
    <w:rsid w:val="00F5624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560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069A6"/>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069A6"/>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069A6"/>
    <w:rPr>
      <w:rFonts w:ascii="Tahoma" w:hAnsi="Tahoma"/>
      <w:spacing w:val="5"/>
      <w:kern w:val="28"/>
      <w:sz w:val="40"/>
      <w:szCs w:val="40"/>
      <w:lang w:eastAsia="en-US"/>
    </w:rPr>
  </w:style>
  <w:style w:type="paragraph" w:styleId="TOC1">
    <w:name w:val="toc 1"/>
    <w:basedOn w:val="Normal"/>
    <w:next w:val="Normal"/>
    <w:uiPriority w:val="39"/>
    <w:unhideWhenUsed/>
    <w:qFormat/>
    <w:rsid w:val="004069A6"/>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069A6"/>
    <w:pPr>
      <w:tabs>
        <w:tab w:val="left" w:pos="1560"/>
        <w:tab w:val="left" w:pos="9498"/>
      </w:tabs>
      <w:spacing w:after="120"/>
    </w:pPr>
    <w:rPr>
      <w:noProof/>
    </w:rPr>
  </w:style>
  <w:style w:type="character" w:styleId="Hyperlink">
    <w:name w:val="Hyperlink"/>
    <w:basedOn w:val="DefaultParagraphFont"/>
    <w:uiPriority w:val="99"/>
    <w:unhideWhenUsed/>
    <w:rsid w:val="004069A6"/>
    <w:rPr>
      <w:color w:val="0000FF"/>
      <w:u w:val="single"/>
    </w:rPr>
  </w:style>
  <w:style w:type="paragraph" w:customStyle="1" w:styleId="Tablecontent0">
    <w:name w:val="Table content"/>
    <w:basedOn w:val="Normal"/>
    <w:rsid w:val="004069A6"/>
    <w:pPr>
      <w:spacing w:before="120" w:after="120"/>
      <w:ind w:left="113"/>
    </w:pPr>
    <w:rPr>
      <w:sz w:val="18"/>
    </w:rPr>
  </w:style>
  <w:style w:type="paragraph" w:customStyle="1" w:styleId="L2BulletPoint">
    <w:name w:val="L2 Bullet Point"/>
    <w:basedOn w:val="Normal"/>
    <w:rsid w:val="004069A6"/>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069A6"/>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069A6"/>
    <w:rPr>
      <w:rFonts w:ascii="Tahoma" w:hAnsi="Tahoma"/>
      <w:sz w:val="32"/>
      <w:szCs w:val="24"/>
      <w:lang w:eastAsia="en-US"/>
    </w:rPr>
  </w:style>
  <w:style w:type="paragraph" w:customStyle="1" w:styleId="Tableheadingleft">
    <w:name w:val="Table heading left"/>
    <w:basedOn w:val="Normal"/>
    <w:qFormat/>
    <w:rsid w:val="004069A6"/>
    <w:pPr>
      <w:spacing w:before="40" w:after="40"/>
      <w:ind w:left="57"/>
    </w:pPr>
    <w:rPr>
      <w:b/>
      <w:sz w:val="18"/>
    </w:rPr>
  </w:style>
  <w:style w:type="paragraph" w:customStyle="1" w:styleId="Tabletextleft">
    <w:name w:val="Table text left"/>
    <w:basedOn w:val="Normal"/>
    <w:qFormat/>
    <w:rsid w:val="004069A6"/>
    <w:pPr>
      <w:spacing w:before="40" w:after="40"/>
      <w:ind w:left="57"/>
    </w:pPr>
    <w:rPr>
      <w:sz w:val="18"/>
    </w:rPr>
  </w:style>
  <w:style w:type="paragraph" w:customStyle="1" w:styleId="Tableheadingcentre">
    <w:name w:val="Table heading centre"/>
    <w:basedOn w:val="Normal"/>
    <w:qFormat/>
    <w:rsid w:val="004069A6"/>
    <w:pPr>
      <w:spacing w:before="40" w:after="40"/>
      <w:ind w:left="0"/>
      <w:jc w:val="center"/>
    </w:pPr>
    <w:rPr>
      <w:b/>
      <w:sz w:val="18"/>
    </w:rPr>
  </w:style>
  <w:style w:type="paragraph" w:customStyle="1" w:styleId="Tabletextcentre">
    <w:name w:val="Table text centre"/>
    <w:basedOn w:val="Normal"/>
    <w:qFormat/>
    <w:rsid w:val="004069A6"/>
    <w:pPr>
      <w:spacing w:before="40" w:after="40"/>
      <w:ind w:left="0"/>
      <w:jc w:val="center"/>
    </w:pPr>
    <w:rPr>
      <w:sz w:val="18"/>
    </w:rPr>
  </w:style>
  <w:style w:type="paragraph" w:customStyle="1" w:styleId="DocumentEnd0">
    <w:name w:val="Document End"/>
    <w:basedOn w:val="Normal"/>
    <w:rsid w:val="004069A6"/>
    <w:pPr>
      <w:spacing w:before="240"/>
      <w:ind w:left="0"/>
      <w:jc w:val="center"/>
    </w:pPr>
    <w:rPr>
      <w:caps/>
      <w:sz w:val="24"/>
    </w:rPr>
  </w:style>
  <w:style w:type="paragraph" w:styleId="TOC3">
    <w:name w:val="toc 3"/>
    <w:basedOn w:val="Normal"/>
    <w:next w:val="Normal"/>
    <w:uiPriority w:val="39"/>
    <w:unhideWhenUsed/>
    <w:qFormat/>
    <w:rsid w:val="004069A6"/>
    <w:pPr>
      <w:tabs>
        <w:tab w:val="left" w:pos="1560"/>
        <w:tab w:val="right" w:pos="9639"/>
      </w:tabs>
      <w:spacing w:after="120"/>
    </w:pPr>
    <w:rPr>
      <w:noProof/>
    </w:rPr>
  </w:style>
  <w:style w:type="paragraph" w:styleId="TOC4">
    <w:name w:val="toc 4"/>
    <w:basedOn w:val="Normal"/>
    <w:next w:val="Normal"/>
    <w:uiPriority w:val="39"/>
    <w:unhideWhenUsed/>
    <w:rsid w:val="004069A6"/>
    <w:pPr>
      <w:tabs>
        <w:tab w:val="right" w:pos="9639"/>
      </w:tabs>
      <w:spacing w:after="120"/>
      <w:ind w:left="1560"/>
    </w:pPr>
    <w:rPr>
      <w:smallCaps/>
      <w:noProof/>
    </w:rPr>
  </w:style>
  <w:style w:type="paragraph" w:customStyle="1" w:styleId="Bullet2">
    <w:name w:val="Bullet 2"/>
    <w:basedOn w:val="Normal"/>
    <w:qFormat/>
    <w:rsid w:val="004069A6"/>
    <w:pPr>
      <w:numPr>
        <w:numId w:val="15"/>
      </w:numPr>
      <w:tabs>
        <w:tab w:val="left" w:pos="1701"/>
      </w:tabs>
      <w:ind w:left="1701" w:hanging="425"/>
    </w:pPr>
  </w:style>
  <w:style w:type="paragraph" w:customStyle="1" w:styleId="Numberedstep1">
    <w:name w:val="Numbered step 1"/>
    <w:basedOn w:val="Normal"/>
    <w:qFormat/>
    <w:rsid w:val="004069A6"/>
    <w:pPr>
      <w:numPr>
        <w:numId w:val="16"/>
      </w:numPr>
      <w:ind w:left="1276" w:hanging="425"/>
    </w:pPr>
  </w:style>
  <w:style w:type="paragraph" w:customStyle="1" w:styleId="Numberedstep2">
    <w:name w:val="Numbered step 2"/>
    <w:basedOn w:val="Normal"/>
    <w:qFormat/>
    <w:rsid w:val="004069A6"/>
    <w:pPr>
      <w:numPr>
        <w:numId w:val="17"/>
      </w:numPr>
      <w:ind w:left="1701" w:hanging="425"/>
    </w:pPr>
  </w:style>
  <w:style w:type="paragraph" w:customStyle="1" w:styleId="Tablebullet">
    <w:name w:val="Table bullet"/>
    <w:basedOn w:val="Tabletextleft"/>
    <w:qFormat/>
    <w:rsid w:val="004069A6"/>
    <w:pPr>
      <w:numPr>
        <w:numId w:val="18"/>
      </w:numPr>
    </w:pPr>
  </w:style>
  <w:style w:type="paragraph" w:customStyle="1" w:styleId="Instruction">
    <w:name w:val="Instruction"/>
    <w:basedOn w:val="Normal"/>
    <w:qFormat/>
    <w:rsid w:val="004069A6"/>
    <w:pPr>
      <w:tabs>
        <w:tab w:val="center" w:pos="5954"/>
        <w:tab w:val="right" w:pos="10490"/>
      </w:tabs>
    </w:pPr>
    <w:rPr>
      <w:color w:val="FF0000"/>
      <w:szCs w:val="18"/>
    </w:rPr>
  </w:style>
  <w:style w:type="character" w:styleId="SubtleEmphasis">
    <w:name w:val="Subtle Emphasis"/>
    <w:basedOn w:val="DefaultParagraphFont"/>
    <w:uiPriority w:val="19"/>
    <w:qFormat/>
    <w:rsid w:val="004069A6"/>
    <w:rPr>
      <w:i/>
      <w:iCs/>
      <w:color w:val="auto"/>
    </w:rPr>
  </w:style>
  <w:style w:type="table" w:styleId="TableGrid">
    <w:name w:val="Table Grid"/>
    <w:basedOn w:val="TableNormal"/>
    <w:uiPriority w:val="59"/>
    <w:rsid w:val="00917D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917D7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17D7E"/>
    <w:rPr>
      <w:rFonts w:ascii="Tahoma" w:eastAsia="Calibri" w:hAnsi="Tahoma"/>
      <w:sz w:val="22"/>
      <w:szCs w:val="22"/>
      <w:lang w:eastAsia="en-US"/>
    </w:rPr>
  </w:style>
  <w:style w:type="paragraph" w:styleId="ListBullet">
    <w:name w:val="List Bullet"/>
    <w:basedOn w:val="Normal"/>
    <w:autoRedefine/>
    <w:uiPriority w:val="99"/>
    <w:semiHidden/>
    <w:unhideWhenUsed/>
    <w:qFormat/>
    <w:rsid w:val="00917D7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917D7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917D7E"/>
    <w:rPr>
      <w:rFonts w:ascii="Tahoma" w:hAnsi="Tahoma"/>
      <w:color w:val="000000"/>
      <w:sz w:val="22"/>
      <w:lang w:eastAsia="en-US"/>
    </w:rPr>
  </w:style>
  <w:style w:type="paragraph" w:styleId="ListNumber">
    <w:name w:val="List Number"/>
    <w:basedOn w:val="BodyTextIndent2"/>
    <w:autoRedefine/>
    <w:semiHidden/>
    <w:unhideWhenUsed/>
    <w:qFormat/>
    <w:rsid w:val="00917D7E"/>
    <w:pPr>
      <w:tabs>
        <w:tab w:val="clear" w:pos="1168"/>
      </w:tabs>
    </w:pPr>
  </w:style>
  <w:style w:type="paragraph" w:styleId="ListBullet2">
    <w:name w:val="List Bullet 2"/>
    <w:basedOn w:val="Normal"/>
    <w:autoRedefine/>
    <w:uiPriority w:val="99"/>
    <w:semiHidden/>
    <w:unhideWhenUsed/>
    <w:qFormat/>
    <w:rsid w:val="00917D7E"/>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917D7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917D7E"/>
    <w:rPr>
      <w:rFonts w:ascii="Tahoma" w:hAnsi="Tahoma"/>
      <w:b/>
      <w:bCs/>
      <w:color w:val="000000"/>
      <w:sz w:val="22"/>
      <w:lang w:eastAsia="en-US"/>
    </w:rPr>
  </w:style>
  <w:style w:type="paragraph" w:styleId="ListParagraph">
    <w:name w:val="List Paragraph"/>
    <w:aliases w:val="Number 2"/>
    <w:basedOn w:val="Normal"/>
    <w:autoRedefine/>
    <w:uiPriority w:val="34"/>
    <w:qFormat/>
    <w:rsid w:val="00917D7E"/>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917D7E"/>
    <w:pPr>
      <w:numPr>
        <w:numId w:val="24"/>
      </w:numPr>
      <w:jc w:val="center"/>
    </w:pPr>
    <w:rPr>
      <w:sz w:val="20"/>
    </w:rPr>
  </w:style>
  <w:style w:type="paragraph" w:customStyle="1" w:styleId="Headingtitle">
    <w:name w:val="Heading title"/>
    <w:basedOn w:val="Normal"/>
    <w:next w:val="Normal"/>
    <w:qFormat/>
    <w:rsid w:val="00880E7E"/>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17681">
      <w:bodyDiv w:val="1"/>
      <w:marLeft w:val="0"/>
      <w:marRight w:val="0"/>
      <w:marTop w:val="0"/>
      <w:marBottom w:val="0"/>
      <w:divBdr>
        <w:top w:val="none" w:sz="0" w:space="0" w:color="auto"/>
        <w:left w:val="none" w:sz="0" w:space="0" w:color="auto"/>
        <w:bottom w:val="none" w:sz="0" w:space="0" w:color="auto"/>
        <w:right w:val="none" w:sz="0" w:space="0" w:color="auto"/>
      </w:divBdr>
    </w:div>
    <w:div w:id="269628275">
      <w:bodyDiv w:val="1"/>
      <w:marLeft w:val="0"/>
      <w:marRight w:val="0"/>
      <w:marTop w:val="0"/>
      <w:marBottom w:val="0"/>
      <w:divBdr>
        <w:top w:val="none" w:sz="0" w:space="0" w:color="auto"/>
        <w:left w:val="none" w:sz="0" w:space="0" w:color="auto"/>
        <w:bottom w:val="none" w:sz="0" w:space="0" w:color="auto"/>
        <w:right w:val="none" w:sz="0" w:space="0" w:color="auto"/>
      </w:divBdr>
    </w:div>
    <w:div w:id="499278502">
      <w:bodyDiv w:val="1"/>
      <w:marLeft w:val="0"/>
      <w:marRight w:val="0"/>
      <w:marTop w:val="0"/>
      <w:marBottom w:val="0"/>
      <w:divBdr>
        <w:top w:val="none" w:sz="0" w:space="0" w:color="auto"/>
        <w:left w:val="none" w:sz="0" w:space="0" w:color="auto"/>
        <w:bottom w:val="none" w:sz="0" w:space="0" w:color="auto"/>
        <w:right w:val="none" w:sz="0" w:space="0" w:color="auto"/>
      </w:divBdr>
    </w:div>
    <w:div w:id="735973299">
      <w:bodyDiv w:val="1"/>
      <w:marLeft w:val="0"/>
      <w:marRight w:val="0"/>
      <w:marTop w:val="0"/>
      <w:marBottom w:val="0"/>
      <w:divBdr>
        <w:top w:val="none" w:sz="0" w:space="0" w:color="auto"/>
        <w:left w:val="none" w:sz="0" w:space="0" w:color="auto"/>
        <w:bottom w:val="none" w:sz="0" w:space="0" w:color="auto"/>
        <w:right w:val="none" w:sz="0" w:space="0" w:color="auto"/>
      </w:divBdr>
    </w:div>
    <w:div w:id="846598714">
      <w:bodyDiv w:val="1"/>
      <w:marLeft w:val="0"/>
      <w:marRight w:val="0"/>
      <w:marTop w:val="0"/>
      <w:marBottom w:val="0"/>
      <w:divBdr>
        <w:top w:val="none" w:sz="0" w:space="0" w:color="auto"/>
        <w:left w:val="none" w:sz="0" w:space="0" w:color="auto"/>
        <w:bottom w:val="none" w:sz="0" w:space="0" w:color="auto"/>
        <w:right w:val="none" w:sz="0" w:space="0" w:color="auto"/>
      </w:divBdr>
    </w:div>
    <w:div w:id="1380590309">
      <w:bodyDiv w:val="1"/>
      <w:marLeft w:val="0"/>
      <w:marRight w:val="0"/>
      <w:marTop w:val="0"/>
      <w:marBottom w:val="0"/>
      <w:divBdr>
        <w:top w:val="none" w:sz="0" w:space="0" w:color="auto"/>
        <w:left w:val="none" w:sz="0" w:space="0" w:color="auto"/>
        <w:bottom w:val="none" w:sz="0" w:space="0" w:color="auto"/>
        <w:right w:val="none" w:sz="0" w:space="0" w:color="auto"/>
      </w:divBdr>
    </w:div>
    <w:div w:id="1589341371">
      <w:bodyDiv w:val="1"/>
      <w:marLeft w:val="0"/>
      <w:marRight w:val="0"/>
      <w:marTop w:val="0"/>
      <w:marBottom w:val="0"/>
      <w:divBdr>
        <w:top w:val="none" w:sz="0" w:space="0" w:color="auto"/>
        <w:left w:val="none" w:sz="0" w:space="0" w:color="auto"/>
        <w:bottom w:val="none" w:sz="0" w:space="0" w:color="auto"/>
        <w:right w:val="none" w:sz="0" w:space="0" w:color="auto"/>
      </w:divBdr>
    </w:div>
    <w:div w:id="1979334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C616EEC5504081881AFC25675C7253"/>
        <w:category>
          <w:name w:val="General"/>
          <w:gallery w:val="placeholder"/>
        </w:category>
        <w:types>
          <w:type w:val="bbPlcHdr"/>
        </w:types>
        <w:behaviors>
          <w:behavior w:val="content"/>
        </w:behaviors>
        <w:guid w:val="{E7E5F5E6-22FE-4677-8A8B-85624A32676C}"/>
      </w:docPartPr>
      <w:docPartBody>
        <w:p w:rsidR="009D2EFB" w:rsidRDefault="00A941CB">
          <w:r w:rsidRPr="00B56D26">
            <w:rPr>
              <w:rStyle w:val="PlaceholderText"/>
            </w:rPr>
            <w:t>[Title]</w:t>
          </w:r>
        </w:p>
      </w:docPartBody>
    </w:docPart>
    <w:docPart>
      <w:docPartPr>
        <w:name w:val="DDF663EB2AF941408F0D6AEB8FBEE3CC"/>
        <w:category>
          <w:name w:val="General"/>
          <w:gallery w:val="placeholder"/>
        </w:category>
        <w:types>
          <w:type w:val="bbPlcHdr"/>
        </w:types>
        <w:behaviors>
          <w:behavior w:val="content"/>
        </w:behaviors>
        <w:guid w:val="{818216D2-B035-44A3-83E7-4D50A3A90050}"/>
      </w:docPartPr>
      <w:docPartBody>
        <w:p w:rsidR="009D2EFB" w:rsidRDefault="00A941CB">
          <w:r w:rsidRPr="00B56D26">
            <w:rPr>
              <w:rStyle w:val="PlaceholderText"/>
            </w:rPr>
            <w:t>[Company]</w:t>
          </w:r>
        </w:p>
      </w:docPartBody>
    </w:docPart>
    <w:docPart>
      <w:docPartPr>
        <w:name w:val="038E71EE3D9B4A68A9B990AD6467779A"/>
        <w:category>
          <w:name w:val="General"/>
          <w:gallery w:val="placeholder"/>
        </w:category>
        <w:types>
          <w:type w:val="bbPlcHdr"/>
        </w:types>
        <w:behaviors>
          <w:behavior w:val="content"/>
        </w:behaviors>
        <w:guid w:val="{8C42C51E-484B-4A97-9DD0-540A2D808E85}"/>
      </w:docPartPr>
      <w:docPartBody>
        <w:p w:rsidR="009D2EFB" w:rsidRDefault="00A941CB">
          <w:r w:rsidRPr="00B56D26">
            <w:rPr>
              <w:rStyle w:val="PlaceholderText"/>
            </w:rPr>
            <w:t>[Company]</w:t>
          </w:r>
        </w:p>
      </w:docPartBody>
    </w:docPart>
    <w:docPart>
      <w:docPartPr>
        <w:name w:val="D700315298544E90872BB0E693F38FA7"/>
        <w:category>
          <w:name w:val="General"/>
          <w:gallery w:val="placeholder"/>
        </w:category>
        <w:types>
          <w:type w:val="bbPlcHdr"/>
        </w:types>
        <w:behaviors>
          <w:behavior w:val="content"/>
        </w:behaviors>
        <w:guid w:val="{CE1A6440-9999-4BE2-B7DA-D9F135861777}"/>
      </w:docPartPr>
      <w:docPartBody>
        <w:p w:rsidR="009D2EFB" w:rsidRDefault="00A941CB">
          <w:r w:rsidRPr="00B56D26">
            <w:rPr>
              <w:rStyle w:val="PlaceholderText"/>
            </w:rPr>
            <w:t>[Company]</w:t>
          </w:r>
        </w:p>
      </w:docPartBody>
    </w:docPart>
    <w:docPart>
      <w:docPartPr>
        <w:name w:val="29DECA4B15D34DC8BA0F2810DC8F5AA9"/>
        <w:category>
          <w:name w:val="General"/>
          <w:gallery w:val="placeholder"/>
        </w:category>
        <w:types>
          <w:type w:val="bbPlcHdr"/>
        </w:types>
        <w:behaviors>
          <w:behavior w:val="content"/>
        </w:behaviors>
        <w:guid w:val="{9C604F1A-D804-48DB-AEE9-EB89DF96864C}"/>
      </w:docPartPr>
      <w:docPartBody>
        <w:p w:rsidR="005A4EFE" w:rsidRDefault="009D2EFB" w:rsidP="009D2EFB">
          <w:pPr>
            <w:pStyle w:val="29DECA4B15D34DC8BA0F2810DC8F5AA9"/>
          </w:pPr>
          <w:r>
            <w:rPr>
              <w:rStyle w:val="PlaceholderText"/>
            </w:rPr>
            <w:t>[Document ID]</w:t>
          </w:r>
        </w:p>
      </w:docPartBody>
    </w:docPart>
    <w:docPart>
      <w:docPartPr>
        <w:name w:val="5AC869E6791C413FA3D3A2B1CEE27BB4"/>
        <w:category>
          <w:name w:val="General"/>
          <w:gallery w:val="placeholder"/>
        </w:category>
        <w:types>
          <w:type w:val="bbPlcHdr"/>
        </w:types>
        <w:behaviors>
          <w:behavior w:val="content"/>
        </w:behaviors>
        <w:guid w:val="{607FF8D4-6A1B-4DC2-9100-7486FD7AFD5F}"/>
      </w:docPartPr>
      <w:docPartBody>
        <w:p w:rsidR="005A4EFE" w:rsidRDefault="009D2EFB" w:rsidP="009D2EFB">
          <w:pPr>
            <w:pStyle w:val="5AC869E6791C413FA3D3A2B1CEE27BB4"/>
          </w:pPr>
          <w:r>
            <w:rPr>
              <w:rStyle w:val="PlaceholderText"/>
            </w:rPr>
            <w:t>[Revision]</w:t>
          </w:r>
        </w:p>
      </w:docPartBody>
    </w:docPart>
    <w:docPart>
      <w:docPartPr>
        <w:name w:val="2156CBB868E94AE2B48E1601ED5D49E0"/>
        <w:category>
          <w:name w:val="General"/>
          <w:gallery w:val="placeholder"/>
        </w:category>
        <w:types>
          <w:type w:val="bbPlcHdr"/>
        </w:types>
        <w:behaviors>
          <w:behavior w:val="content"/>
        </w:behaviors>
        <w:guid w:val="{9AF640DE-0DED-4BFF-84B3-B6D67B1B1C5E}"/>
      </w:docPartPr>
      <w:docPartBody>
        <w:p w:rsidR="005A4EFE" w:rsidRDefault="009D2EFB" w:rsidP="009D2EFB">
          <w:pPr>
            <w:pStyle w:val="2156CBB868E94AE2B48E1601ED5D49E0"/>
          </w:pPr>
          <w:r>
            <w:rPr>
              <w:rStyle w:val="PlaceholderText"/>
            </w:rPr>
            <w:t>[Title]</w:t>
          </w:r>
        </w:p>
      </w:docPartBody>
    </w:docPart>
    <w:docPart>
      <w:docPartPr>
        <w:name w:val="7DE29D70442A47469B4608508682A528"/>
        <w:category>
          <w:name w:val="General"/>
          <w:gallery w:val="placeholder"/>
        </w:category>
        <w:types>
          <w:type w:val="bbPlcHdr"/>
        </w:types>
        <w:behaviors>
          <w:behavior w:val="content"/>
        </w:behaviors>
        <w:guid w:val="{86944CFF-17C0-4D0B-A933-875511851334}"/>
      </w:docPartPr>
      <w:docPartBody>
        <w:p w:rsidR="00B402A9" w:rsidRDefault="005A0F16" w:rsidP="005A0F16">
          <w:pPr>
            <w:pStyle w:val="7DE29D70442A47469B4608508682A52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41CB"/>
    <w:rsid w:val="005A0F16"/>
    <w:rsid w:val="005A4EFE"/>
    <w:rsid w:val="009D2EFB"/>
    <w:rsid w:val="00A941CB"/>
    <w:rsid w:val="00B402A9"/>
    <w:rsid w:val="00C6567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941C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0F16"/>
    <w:rPr>
      <w:color w:val="808080"/>
    </w:rPr>
  </w:style>
  <w:style w:type="paragraph" w:customStyle="1" w:styleId="3A809701B20B4C57ABF592EC3AC44D66">
    <w:name w:val="3A809701B20B4C57ABF592EC3AC44D66"/>
    <w:rsid w:val="00A941CB"/>
  </w:style>
  <w:style w:type="paragraph" w:customStyle="1" w:styleId="01D2E30667124AAA8116C97F86D84064">
    <w:name w:val="01D2E30667124AAA8116C97F86D84064"/>
    <w:rsid w:val="00A941CB"/>
  </w:style>
  <w:style w:type="paragraph" w:customStyle="1" w:styleId="29DECA4B15D34DC8BA0F2810DC8F5AA9">
    <w:name w:val="29DECA4B15D34DC8BA0F2810DC8F5AA9"/>
    <w:rsid w:val="009D2EFB"/>
    <w:pPr>
      <w:spacing w:after="160" w:line="259" w:lineRule="auto"/>
    </w:pPr>
  </w:style>
  <w:style w:type="paragraph" w:customStyle="1" w:styleId="5AC869E6791C413FA3D3A2B1CEE27BB4">
    <w:name w:val="5AC869E6791C413FA3D3A2B1CEE27BB4"/>
    <w:rsid w:val="009D2EFB"/>
    <w:pPr>
      <w:spacing w:after="160" w:line="259" w:lineRule="auto"/>
    </w:pPr>
  </w:style>
  <w:style w:type="paragraph" w:customStyle="1" w:styleId="2156CBB868E94AE2B48E1601ED5D49E0">
    <w:name w:val="2156CBB868E94AE2B48E1601ED5D49E0"/>
    <w:rsid w:val="009D2EFB"/>
    <w:pPr>
      <w:spacing w:after="160" w:line="259" w:lineRule="auto"/>
    </w:pPr>
  </w:style>
  <w:style w:type="paragraph" w:customStyle="1" w:styleId="0808C483ADEA4188BEB0A473920073A6">
    <w:name w:val="0808C483ADEA4188BEB0A473920073A6"/>
    <w:rsid w:val="009D2EFB"/>
    <w:pPr>
      <w:spacing w:after="160" w:line="259" w:lineRule="auto"/>
    </w:pPr>
  </w:style>
  <w:style w:type="paragraph" w:customStyle="1" w:styleId="9D701E55E5F844A1BB31A5CCE8F4C672">
    <w:name w:val="9D701E55E5F844A1BB31A5CCE8F4C672"/>
    <w:rsid w:val="009D2EFB"/>
    <w:pPr>
      <w:spacing w:after="160" w:line="259" w:lineRule="auto"/>
    </w:pPr>
  </w:style>
  <w:style w:type="paragraph" w:customStyle="1" w:styleId="3035EE17BA984F01A21E841B1BA19194">
    <w:name w:val="3035EE17BA984F01A21E841B1BA19194"/>
    <w:rsid w:val="009D2EFB"/>
    <w:pPr>
      <w:spacing w:after="160" w:line="259" w:lineRule="auto"/>
    </w:pPr>
  </w:style>
  <w:style w:type="paragraph" w:customStyle="1" w:styleId="950E563376F44E7A869D3A6CD4DCF0EF">
    <w:name w:val="950E563376F44E7A869D3A6CD4DCF0EF"/>
    <w:rsid w:val="009D2EFB"/>
    <w:pPr>
      <w:spacing w:after="160" w:line="259" w:lineRule="auto"/>
    </w:pPr>
  </w:style>
  <w:style w:type="paragraph" w:customStyle="1" w:styleId="C30E374330CC4CBE9738FEDB3C9EB8ED">
    <w:name w:val="C30E374330CC4CBE9738FEDB3C9EB8ED"/>
    <w:rsid w:val="005A4EFE"/>
    <w:pPr>
      <w:spacing w:after="160" w:line="259" w:lineRule="auto"/>
    </w:pPr>
  </w:style>
  <w:style w:type="paragraph" w:customStyle="1" w:styleId="7DE29D70442A47469B4608508682A528">
    <w:name w:val="7DE29D70442A47469B4608508682A528"/>
    <w:rsid w:val="005A0F1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8402E-1F2D-4EA5-BFDC-47CBDA7F7AE5}"/>
</file>

<file path=customXml/itemProps2.xml><?xml version="1.0" encoding="utf-8"?>
<ds:datastoreItem xmlns:ds="http://schemas.openxmlformats.org/officeDocument/2006/customXml" ds:itemID="{9916B037-CB5B-46FB-BBDA-0BCDBEE8B997}">
  <ds:schemaRefs>
    <ds:schemaRef ds:uri="http://schemas.microsoft.com/sharepoint/v3/contenttype/forms"/>
  </ds:schemaRefs>
</ds:datastoreItem>
</file>

<file path=customXml/itemProps3.xml><?xml version="1.0" encoding="utf-8"?>
<ds:datastoreItem xmlns:ds="http://schemas.openxmlformats.org/officeDocument/2006/customXml" ds:itemID="{1351D598-FC12-44C1-97A2-27F0E9802BC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4665798D-B82C-4184-B340-10CF63134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25</TotalTime>
  <Pages>9</Pages>
  <Words>1595</Words>
  <Characters>9098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Customer Complaints</vt:lpstr>
    </vt:vector>
  </TitlesOfParts>
  <Manager/>
  <Company/>
  <LinksUpToDate>false</LinksUpToDate>
  <CharactersWithSpaces>10672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Complaints</dc:title>
  <cp:lastModifiedBy/>
  <cp:revision>1</cp:revision>
  <dcterms:created xsi:type="dcterms:W3CDTF">2014-12-11T15:30:00Z</dcterms:created>
  <dcterms:modified xsi:type="dcterms:W3CDTF">2019-10-15T03:27:00Z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