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C782CA" w14:textId="461D1B9C" w:rsidR="004909C8" w:rsidRPr="00240591" w:rsidRDefault="004909C8" w:rsidP="004909C8">
      <w:pPr>
        <w:pStyle w:val="Title"/>
      </w:pPr>
      <w:bookmarkStart w:id="0" w:name="_Toc219615103"/>
      <w:r>
        <w:t xml:space="preserve">Procedure: </w:t>
      </w:r>
      <w:sdt>
        <w:sdtPr>
          <w:alias w:val="Title"/>
          <w:tag w:val=""/>
          <w:id w:val="379362836"/>
          <w:placeholder>
            <w:docPart w:val="E3B49E960C374511ADD74AE81DA1D1A4"/>
          </w:placeholder>
          <w:dataBinding w:prefixMappings="xmlns:ns0='http://purl.org/dc/elements/1.1/' xmlns:ns1='http://schemas.openxmlformats.org/package/2006/metadata/core-properties' " w:xpath="/ns1:coreProperties[1]/ns0:title[1]" w:storeItemID="{6C3C8BC8-F283-45AE-878A-BAB7291924A1}"/>
          <w:text/>
        </w:sdtPr>
        <w:sdtEndPr/>
        <w:sdtContent>
          <w:r w:rsidR="00E561FF">
            <w:t>Equipment Maintenance</w:t>
          </w:r>
        </w:sdtContent>
      </w:sdt>
    </w:p>
    <w:p w14:paraId="09C782CB" w14:textId="77777777" w:rsidR="004909C8" w:rsidRDefault="004909C8" w:rsidP="004909C8"/>
    <w:p w14:paraId="09C782CC" w14:textId="77777777" w:rsidR="004909C8" w:rsidRDefault="004909C8" w:rsidP="004909C8"/>
    <w:p w14:paraId="09C782CD" w14:textId="77777777" w:rsidR="004909C8" w:rsidRDefault="004909C8" w:rsidP="004909C8"/>
    <w:p w14:paraId="09C782CE" w14:textId="77777777" w:rsidR="004909C8" w:rsidRDefault="004909C8" w:rsidP="004909C8"/>
    <w:p w14:paraId="09C782CF" w14:textId="03370F9E" w:rsidR="004909C8" w:rsidRDefault="00E561FF" w:rsidP="00E561FF">
      <w:pPr>
        <w:tabs>
          <w:tab w:val="left" w:pos="7590"/>
        </w:tabs>
      </w:pPr>
      <w:r>
        <w:tab/>
      </w:r>
    </w:p>
    <w:p w14:paraId="09C782D0" w14:textId="77777777" w:rsidR="004909C8" w:rsidRDefault="004909C8" w:rsidP="004909C8"/>
    <w:p w14:paraId="09C782D1" w14:textId="77777777" w:rsidR="004909C8" w:rsidRPr="00963149" w:rsidRDefault="004909C8" w:rsidP="004909C8"/>
    <w:p w14:paraId="09C782D2" w14:textId="77777777" w:rsidR="004909C8" w:rsidRDefault="004909C8" w:rsidP="004909C8"/>
    <w:p w14:paraId="0360BA07" w14:textId="5DF7AA4E" w:rsidR="00593FBF" w:rsidRDefault="00593FBF" w:rsidP="004909C8"/>
    <w:p w14:paraId="4BD5A3BF" w14:textId="77777777" w:rsidR="00593FBF" w:rsidRDefault="00593FBF" w:rsidP="004909C8"/>
    <w:p w14:paraId="08101967" w14:textId="77777777" w:rsidR="00593FBF" w:rsidRDefault="00593FBF" w:rsidP="004909C8"/>
    <w:p w14:paraId="09C782D3" w14:textId="77777777" w:rsidR="004909C8" w:rsidRDefault="004909C8" w:rsidP="004909C8"/>
    <w:p w14:paraId="09C782D4" w14:textId="77777777" w:rsidR="004909C8" w:rsidRDefault="004909C8" w:rsidP="004909C8"/>
    <w:p w14:paraId="09C782D5" w14:textId="77777777" w:rsidR="004909C8" w:rsidRDefault="004909C8" w:rsidP="004909C8"/>
    <w:p w14:paraId="09C782D6" w14:textId="77777777" w:rsidR="004909C8" w:rsidRDefault="004909C8" w:rsidP="004909C8"/>
    <w:p w14:paraId="09C782D7" w14:textId="77777777" w:rsidR="004909C8" w:rsidRDefault="004909C8" w:rsidP="004909C8"/>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593FBF" w14:paraId="165F1ECC" w14:textId="77777777" w:rsidTr="00593FB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6975330" w14:textId="77777777" w:rsidR="00593FBF" w:rsidRDefault="00593FBF">
            <w:pPr>
              <w:pStyle w:val="Tableheadingleft"/>
              <w:rPr>
                <w:sz w:val="20"/>
              </w:rPr>
            </w:pPr>
            <w:r>
              <w:t>Document information, authorship and approvals</w:t>
            </w:r>
          </w:p>
        </w:tc>
      </w:tr>
      <w:tr w:rsidR="00593FBF" w14:paraId="1526E60D" w14:textId="77777777" w:rsidTr="00593FB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A2D4117" w14:textId="77777777" w:rsidR="00593FBF" w:rsidRDefault="00593FBF">
            <w:pPr>
              <w:pStyle w:val="Tableheadingleft"/>
            </w:pPr>
            <w:r>
              <w:t>Author signs to confirm technical content</w:t>
            </w:r>
          </w:p>
        </w:tc>
      </w:tr>
      <w:tr w:rsidR="00593FBF" w14:paraId="3169E95D" w14:textId="77777777" w:rsidTr="00593FBF">
        <w:trPr>
          <w:cantSplit/>
        </w:trPr>
        <w:tc>
          <w:tcPr>
            <w:tcW w:w="2948" w:type="dxa"/>
            <w:tcBorders>
              <w:top w:val="single" w:sz="4" w:space="0" w:color="auto"/>
              <w:left w:val="single" w:sz="4" w:space="0" w:color="auto"/>
              <w:bottom w:val="single" w:sz="4" w:space="0" w:color="auto"/>
              <w:right w:val="single" w:sz="4" w:space="0" w:color="auto"/>
            </w:tcBorders>
          </w:tcPr>
          <w:p w14:paraId="10543A45" w14:textId="77777777" w:rsidR="00593FBF" w:rsidRDefault="00593FBF">
            <w:pPr>
              <w:pStyle w:val="Tabletextleft"/>
            </w:pPr>
            <w:r>
              <w:t>Prepared by:</w:t>
            </w:r>
          </w:p>
          <w:p w14:paraId="0A4C2FBA" w14:textId="77777777" w:rsidR="00593FBF" w:rsidRDefault="00593FBF">
            <w:pPr>
              <w:pStyle w:val="Tabletextleft"/>
            </w:pPr>
          </w:p>
          <w:p w14:paraId="27CFB110" w14:textId="77777777" w:rsidR="00593FBF" w:rsidRDefault="00593FBF">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65C87905" w14:textId="77777777" w:rsidR="00593FBF" w:rsidRDefault="00593FBF">
            <w:pPr>
              <w:pStyle w:val="Tabletextleft"/>
            </w:pPr>
            <w:r>
              <w:t>Job title:</w:t>
            </w:r>
          </w:p>
          <w:p w14:paraId="56D79639" w14:textId="77777777" w:rsidR="00593FBF" w:rsidRDefault="00593FBF">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27AAE7A5" w14:textId="77777777" w:rsidR="00593FBF" w:rsidRDefault="00593FB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2855DBC" w14:textId="77777777" w:rsidR="00593FBF" w:rsidRDefault="00593FBF">
            <w:pPr>
              <w:pStyle w:val="Tabletextleft"/>
            </w:pPr>
            <w:r>
              <w:t>Date:</w:t>
            </w:r>
          </w:p>
        </w:tc>
      </w:tr>
      <w:tr w:rsidR="00593FBF" w14:paraId="3E36CC16" w14:textId="77777777" w:rsidTr="00593FB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72A561F" w14:textId="77777777" w:rsidR="00593FBF" w:rsidRDefault="00593FBF">
            <w:pPr>
              <w:pStyle w:val="Tableheadingleft"/>
            </w:pPr>
            <w:r>
              <w:t>Subject matter expert reviewer signs to confirm technical content</w:t>
            </w:r>
          </w:p>
        </w:tc>
      </w:tr>
      <w:tr w:rsidR="00593FBF" w14:paraId="2DEF798C" w14:textId="77777777" w:rsidTr="00593FBF">
        <w:trPr>
          <w:cantSplit/>
        </w:trPr>
        <w:tc>
          <w:tcPr>
            <w:tcW w:w="2948" w:type="dxa"/>
            <w:tcBorders>
              <w:top w:val="single" w:sz="4" w:space="0" w:color="auto"/>
              <w:left w:val="single" w:sz="4" w:space="0" w:color="auto"/>
              <w:bottom w:val="single" w:sz="4" w:space="0" w:color="auto"/>
              <w:right w:val="single" w:sz="4" w:space="0" w:color="auto"/>
            </w:tcBorders>
          </w:tcPr>
          <w:p w14:paraId="57404640" w14:textId="77777777" w:rsidR="00593FBF" w:rsidRDefault="00593FBF">
            <w:pPr>
              <w:pStyle w:val="Tabletextleft"/>
            </w:pPr>
            <w:r>
              <w:t>Reviewed by:</w:t>
            </w:r>
          </w:p>
          <w:p w14:paraId="57D3F26B" w14:textId="77777777" w:rsidR="00593FBF" w:rsidRDefault="00593FBF">
            <w:pPr>
              <w:pStyle w:val="Tabletextleft"/>
            </w:pPr>
          </w:p>
          <w:p w14:paraId="7907E5A8" w14:textId="77777777" w:rsidR="00593FBF" w:rsidRDefault="00593FBF">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3F0268B9" w14:textId="77777777" w:rsidR="00593FBF" w:rsidRDefault="00593FBF">
            <w:pPr>
              <w:pStyle w:val="Tabletextleft"/>
            </w:pPr>
            <w:r>
              <w:t>Job title:</w:t>
            </w:r>
          </w:p>
          <w:p w14:paraId="5A786370" w14:textId="77777777" w:rsidR="00593FBF" w:rsidRDefault="00593FBF">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578B9E8C" w14:textId="77777777" w:rsidR="00593FBF" w:rsidRDefault="00593FB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224E390D" w14:textId="77777777" w:rsidR="00593FBF" w:rsidRDefault="00593FBF">
            <w:pPr>
              <w:pStyle w:val="Tabletextleft"/>
            </w:pPr>
            <w:r>
              <w:t>Date:</w:t>
            </w:r>
          </w:p>
        </w:tc>
      </w:tr>
      <w:tr w:rsidR="00593FBF" w14:paraId="1C8A54A3" w14:textId="77777777" w:rsidTr="00593FB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716B0D2" w14:textId="77777777" w:rsidR="00593FBF" w:rsidRDefault="00593FBF">
            <w:pPr>
              <w:pStyle w:val="Tableheadingleft"/>
            </w:pPr>
            <w:r>
              <w:t>Quality representative signs to confirm document complies with quality management system</w:t>
            </w:r>
          </w:p>
        </w:tc>
      </w:tr>
      <w:tr w:rsidR="00593FBF" w14:paraId="79C731AC" w14:textId="77777777" w:rsidTr="00593FBF">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01DDBDB9" w14:textId="77777777" w:rsidR="00593FBF" w:rsidRDefault="00593FBF">
            <w:pPr>
              <w:pStyle w:val="Tabletextleft"/>
            </w:pPr>
            <w:r>
              <w:t>Authorised by:</w:t>
            </w:r>
          </w:p>
          <w:p w14:paraId="32C400C7" w14:textId="77777777" w:rsidR="00593FBF" w:rsidRDefault="00593FBF">
            <w:pPr>
              <w:pStyle w:val="Tabletextleft"/>
            </w:pPr>
          </w:p>
          <w:p w14:paraId="245EB055" w14:textId="77777777" w:rsidR="00593FBF" w:rsidRDefault="00593FBF">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5F9F75C8" w14:textId="77777777" w:rsidR="00593FBF" w:rsidRDefault="00593FBF">
            <w:pPr>
              <w:pStyle w:val="Tabletextleft"/>
            </w:pPr>
            <w:r>
              <w:t>Job title:</w:t>
            </w:r>
          </w:p>
          <w:p w14:paraId="03766FBF" w14:textId="77777777" w:rsidR="00593FBF" w:rsidRDefault="00593FBF">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71A9B00D" w14:textId="77777777" w:rsidR="00593FBF" w:rsidRDefault="00593FB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15D3CF5F" w14:textId="27FD216B" w:rsidR="00593FBF" w:rsidRDefault="00593FBF">
            <w:pPr>
              <w:pStyle w:val="Tabletextleft"/>
            </w:pPr>
            <w:r>
              <w:t>Date:</w:t>
            </w:r>
          </w:p>
        </w:tc>
      </w:tr>
    </w:tbl>
    <w:p w14:paraId="09C782FE" w14:textId="15F2878E" w:rsidR="004909C8" w:rsidRPr="007D2198" w:rsidRDefault="004909C8" w:rsidP="004909C8">
      <w:pPr>
        <w:pStyle w:val="Subtitle"/>
      </w:pPr>
      <w:r w:rsidRPr="007D2198">
        <w:br w:type="page"/>
      </w:r>
      <w:bookmarkStart w:id="1" w:name="_Toc235848835"/>
      <w:r w:rsidRPr="007D2198">
        <w:lastRenderedPageBreak/>
        <w:t>Table of Contents</w:t>
      </w:r>
      <w:bookmarkEnd w:id="1"/>
    </w:p>
    <w:p w14:paraId="7FF6BB89" w14:textId="77777777" w:rsidR="00B67ED0" w:rsidRDefault="004909C8">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623463" w:history="1">
        <w:r w:rsidR="00B67ED0" w:rsidRPr="008A7C2D">
          <w:rPr>
            <w:rStyle w:val="Hyperlink"/>
          </w:rPr>
          <w:t>1.</w:t>
        </w:r>
        <w:r w:rsidR="00B67ED0">
          <w:rPr>
            <w:rFonts w:asciiTheme="minorHAnsi" w:eastAsiaTheme="minorEastAsia" w:hAnsiTheme="minorHAnsi" w:cstheme="minorBidi"/>
            <w:b w:val="0"/>
            <w:lang w:eastAsia="en-AU"/>
          </w:rPr>
          <w:tab/>
        </w:r>
        <w:r w:rsidR="00B67ED0" w:rsidRPr="008A7C2D">
          <w:rPr>
            <w:rStyle w:val="Hyperlink"/>
          </w:rPr>
          <w:t>Purpose</w:t>
        </w:r>
        <w:r w:rsidR="00B67ED0">
          <w:rPr>
            <w:webHidden/>
          </w:rPr>
          <w:tab/>
        </w:r>
        <w:r w:rsidR="00B67ED0">
          <w:rPr>
            <w:webHidden/>
          </w:rPr>
          <w:fldChar w:fldCharType="begin"/>
        </w:r>
        <w:r w:rsidR="00B67ED0">
          <w:rPr>
            <w:webHidden/>
          </w:rPr>
          <w:instrText xml:space="preserve"> PAGEREF _Toc406623463 \h </w:instrText>
        </w:r>
        <w:r w:rsidR="00B67ED0">
          <w:rPr>
            <w:webHidden/>
          </w:rPr>
        </w:r>
        <w:r w:rsidR="00B67ED0">
          <w:rPr>
            <w:webHidden/>
          </w:rPr>
          <w:fldChar w:fldCharType="separate"/>
        </w:r>
        <w:r w:rsidR="00B67ED0">
          <w:rPr>
            <w:webHidden/>
          </w:rPr>
          <w:t>3</w:t>
        </w:r>
        <w:r w:rsidR="00B67ED0">
          <w:rPr>
            <w:webHidden/>
          </w:rPr>
          <w:fldChar w:fldCharType="end"/>
        </w:r>
      </w:hyperlink>
    </w:p>
    <w:p w14:paraId="378585CF" w14:textId="77777777" w:rsidR="00B67ED0" w:rsidRDefault="00EF63BB">
      <w:pPr>
        <w:pStyle w:val="TOC1"/>
        <w:rPr>
          <w:rFonts w:asciiTheme="minorHAnsi" w:eastAsiaTheme="minorEastAsia" w:hAnsiTheme="minorHAnsi" w:cstheme="minorBidi"/>
          <w:b w:val="0"/>
          <w:lang w:eastAsia="en-AU"/>
        </w:rPr>
      </w:pPr>
      <w:hyperlink w:anchor="_Toc406623464" w:history="1">
        <w:r w:rsidR="00B67ED0" w:rsidRPr="008A7C2D">
          <w:rPr>
            <w:rStyle w:val="Hyperlink"/>
          </w:rPr>
          <w:t>2.</w:t>
        </w:r>
        <w:r w:rsidR="00B67ED0">
          <w:rPr>
            <w:rFonts w:asciiTheme="minorHAnsi" w:eastAsiaTheme="minorEastAsia" w:hAnsiTheme="minorHAnsi" w:cstheme="minorBidi"/>
            <w:b w:val="0"/>
            <w:lang w:eastAsia="en-AU"/>
          </w:rPr>
          <w:tab/>
        </w:r>
        <w:r w:rsidR="00B67ED0" w:rsidRPr="008A7C2D">
          <w:rPr>
            <w:rStyle w:val="Hyperlink"/>
          </w:rPr>
          <w:t>Scope</w:t>
        </w:r>
        <w:r w:rsidR="00B67ED0">
          <w:rPr>
            <w:webHidden/>
          </w:rPr>
          <w:tab/>
        </w:r>
        <w:r w:rsidR="00B67ED0">
          <w:rPr>
            <w:webHidden/>
          </w:rPr>
          <w:fldChar w:fldCharType="begin"/>
        </w:r>
        <w:r w:rsidR="00B67ED0">
          <w:rPr>
            <w:webHidden/>
          </w:rPr>
          <w:instrText xml:space="preserve"> PAGEREF _Toc406623464 \h </w:instrText>
        </w:r>
        <w:r w:rsidR="00B67ED0">
          <w:rPr>
            <w:webHidden/>
          </w:rPr>
        </w:r>
        <w:r w:rsidR="00B67ED0">
          <w:rPr>
            <w:webHidden/>
          </w:rPr>
          <w:fldChar w:fldCharType="separate"/>
        </w:r>
        <w:r w:rsidR="00B67ED0">
          <w:rPr>
            <w:webHidden/>
          </w:rPr>
          <w:t>3</w:t>
        </w:r>
        <w:r w:rsidR="00B67ED0">
          <w:rPr>
            <w:webHidden/>
          </w:rPr>
          <w:fldChar w:fldCharType="end"/>
        </w:r>
      </w:hyperlink>
    </w:p>
    <w:p w14:paraId="186B269A" w14:textId="77777777" w:rsidR="00B67ED0" w:rsidRDefault="00EF63BB">
      <w:pPr>
        <w:pStyle w:val="TOC1"/>
        <w:rPr>
          <w:rFonts w:asciiTheme="minorHAnsi" w:eastAsiaTheme="minorEastAsia" w:hAnsiTheme="minorHAnsi" w:cstheme="minorBidi"/>
          <w:b w:val="0"/>
          <w:lang w:eastAsia="en-AU"/>
        </w:rPr>
      </w:pPr>
      <w:hyperlink w:anchor="_Toc406623465" w:history="1">
        <w:r w:rsidR="00B67ED0" w:rsidRPr="008A7C2D">
          <w:rPr>
            <w:rStyle w:val="Hyperlink"/>
          </w:rPr>
          <w:t>3.</w:t>
        </w:r>
        <w:r w:rsidR="00B67ED0">
          <w:rPr>
            <w:rFonts w:asciiTheme="minorHAnsi" w:eastAsiaTheme="minorEastAsia" w:hAnsiTheme="minorHAnsi" w:cstheme="minorBidi"/>
            <w:b w:val="0"/>
            <w:lang w:eastAsia="en-AU"/>
          </w:rPr>
          <w:tab/>
        </w:r>
        <w:r w:rsidR="00B67ED0" w:rsidRPr="008A7C2D">
          <w:rPr>
            <w:rStyle w:val="Hyperlink"/>
          </w:rPr>
          <w:t>Responsibilities</w:t>
        </w:r>
        <w:r w:rsidR="00B67ED0">
          <w:rPr>
            <w:webHidden/>
          </w:rPr>
          <w:tab/>
        </w:r>
        <w:r w:rsidR="00B67ED0">
          <w:rPr>
            <w:webHidden/>
          </w:rPr>
          <w:fldChar w:fldCharType="begin"/>
        </w:r>
        <w:r w:rsidR="00B67ED0">
          <w:rPr>
            <w:webHidden/>
          </w:rPr>
          <w:instrText xml:space="preserve"> PAGEREF _Toc406623465 \h </w:instrText>
        </w:r>
        <w:r w:rsidR="00B67ED0">
          <w:rPr>
            <w:webHidden/>
          </w:rPr>
        </w:r>
        <w:r w:rsidR="00B67ED0">
          <w:rPr>
            <w:webHidden/>
          </w:rPr>
          <w:fldChar w:fldCharType="separate"/>
        </w:r>
        <w:r w:rsidR="00B67ED0">
          <w:rPr>
            <w:webHidden/>
          </w:rPr>
          <w:t>3</w:t>
        </w:r>
        <w:r w:rsidR="00B67ED0">
          <w:rPr>
            <w:webHidden/>
          </w:rPr>
          <w:fldChar w:fldCharType="end"/>
        </w:r>
      </w:hyperlink>
    </w:p>
    <w:p w14:paraId="61B49199" w14:textId="77777777" w:rsidR="00B67ED0" w:rsidRDefault="00EF63BB">
      <w:pPr>
        <w:pStyle w:val="TOC1"/>
        <w:rPr>
          <w:rFonts w:asciiTheme="minorHAnsi" w:eastAsiaTheme="minorEastAsia" w:hAnsiTheme="minorHAnsi" w:cstheme="minorBidi"/>
          <w:b w:val="0"/>
          <w:lang w:eastAsia="en-AU"/>
        </w:rPr>
      </w:pPr>
      <w:hyperlink w:anchor="_Toc406623466" w:history="1">
        <w:r w:rsidR="00B67ED0" w:rsidRPr="008A7C2D">
          <w:rPr>
            <w:rStyle w:val="Hyperlink"/>
          </w:rPr>
          <w:t>4.</w:t>
        </w:r>
        <w:r w:rsidR="00B67ED0">
          <w:rPr>
            <w:rFonts w:asciiTheme="minorHAnsi" w:eastAsiaTheme="minorEastAsia" w:hAnsiTheme="minorHAnsi" w:cstheme="minorBidi"/>
            <w:b w:val="0"/>
            <w:lang w:eastAsia="en-AU"/>
          </w:rPr>
          <w:tab/>
        </w:r>
        <w:r w:rsidR="00B67ED0" w:rsidRPr="008A7C2D">
          <w:rPr>
            <w:rStyle w:val="Hyperlink"/>
          </w:rPr>
          <w:t>Procedure</w:t>
        </w:r>
        <w:r w:rsidR="00B67ED0">
          <w:rPr>
            <w:webHidden/>
          </w:rPr>
          <w:tab/>
        </w:r>
        <w:r w:rsidR="00B67ED0">
          <w:rPr>
            <w:webHidden/>
          </w:rPr>
          <w:fldChar w:fldCharType="begin"/>
        </w:r>
        <w:r w:rsidR="00B67ED0">
          <w:rPr>
            <w:webHidden/>
          </w:rPr>
          <w:instrText xml:space="preserve"> PAGEREF _Toc406623466 \h </w:instrText>
        </w:r>
        <w:r w:rsidR="00B67ED0">
          <w:rPr>
            <w:webHidden/>
          </w:rPr>
        </w:r>
        <w:r w:rsidR="00B67ED0">
          <w:rPr>
            <w:webHidden/>
          </w:rPr>
          <w:fldChar w:fldCharType="separate"/>
        </w:r>
        <w:r w:rsidR="00B67ED0">
          <w:rPr>
            <w:webHidden/>
          </w:rPr>
          <w:t>3</w:t>
        </w:r>
        <w:r w:rsidR="00B67ED0">
          <w:rPr>
            <w:webHidden/>
          </w:rPr>
          <w:fldChar w:fldCharType="end"/>
        </w:r>
      </w:hyperlink>
    </w:p>
    <w:p w14:paraId="67428880" w14:textId="77777777" w:rsidR="00B67ED0" w:rsidRDefault="00EF63BB">
      <w:pPr>
        <w:pStyle w:val="TOC2"/>
        <w:rPr>
          <w:rFonts w:asciiTheme="minorHAnsi" w:eastAsiaTheme="minorEastAsia" w:hAnsiTheme="minorHAnsi" w:cstheme="minorBidi"/>
          <w:lang w:eastAsia="en-AU"/>
        </w:rPr>
      </w:pPr>
      <w:hyperlink w:anchor="_Toc406623467" w:history="1">
        <w:r w:rsidR="00B67ED0" w:rsidRPr="008A7C2D">
          <w:rPr>
            <w:rStyle w:val="Hyperlink"/>
          </w:rPr>
          <w:t>4.1.</w:t>
        </w:r>
        <w:r w:rsidR="00B67ED0">
          <w:rPr>
            <w:rFonts w:asciiTheme="minorHAnsi" w:eastAsiaTheme="minorEastAsia" w:hAnsiTheme="minorHAnsi" w:cstheme="minorBidi"/>
            <w:lang w:eastAsia="en-AU"/>
          </w:rPr>
          <w:tab/>
        </w:r>
        <w:r w:rsidR="00B67ED0" w:rsidRPr="008A7C2D">
          <w:rPr>
            <w:rStyle w:val="Hyperlink"/>
          </w:rPr>
          <w:t>Key process equipment and systems</w:t>
        </w:r>
        <w:r w:rsidR="00B67ED0">
          <w:rPr>
            <w:webHidden/>
          </w:rPr>
          <w:tab/>
        </w:r>
        <w:r w:rsidR="00B67ED0">
          <w:rPr>
            <w:webHidden/>
          </w:rPr>
          <w:fldChar w:fldCharType="begin"/>
        </w:r>
        <w:r w:rsidR="00B67ED0">
          <w:rPr>
            <w:webHidden/>
          </w:rPr>
          <w:instrText xml:space="preserve"> PAGEREF _Toc406623467 \h </w:instrText>
        </w:r>
        <w:r w:rsidR="00B67ED0">
          <w:rPr>
            <w:webHidden/>
          </w:rPr>
        </w:r>
        <w:r w:rsidR="00B67ED0">
          <w:rPr>
            <w:webHidden/>
          </w:rPr>
          <w:fldChar w:fldCharType="separate"/>
        </w:r>
        <w:r w:rsidR="00B67ED0">
          <w:rPr>
            <w:webHidden/>
          </w:rPr>
          <w:t>3</w:t>
        </w:r>
        <w:r w:rsidR="00B67ED0">
          <w:rPr>
            <w:webHidden/>
          </w:rPr>
          <w:fldChar w:fldCharType="end"/>
        </w:r>
      </w:hyperlink>
    </w:p>
    <w:p w14:paraId="7E7B823E" w14:textId="77777777" w:rsidR="00B67ED0" w:rsidRDefault="00EF63BB">
      <w:pPr>
        <w:pStyle w:val="TOC2"/>
        <w:rPr>
          <w:rFonts w:asciiTheme="minorHAnsi" w:eastAsiaTheme="minorEastAsia" w:hAnsiTheme="minorHAnsi" w:cstheme="minorBidi"/>
          <w:lang w:eastAsia="en-AU"/>
        </w:rPr>
      </w:pPr>
      <w:hyperlink w:anchor="_Toc406623468" w:history="1">
        <w:r w:rsidR="00B67ED0" w:rsidRPr="008A7C2D">
          <w:rPr>
            <w:rStyle w:val="Hyperlink"/>
          </w:rPr>
          <w:t>4.2.</w:t>
        </w:r>
        <w:r w:rsidR="00B67ED0">
          <w:rPr>
            <w:rFonts w:asciiTheme="minorHAnsi" w:eastAsiaTheme="minorEastAsia" w:hAnsiTheme="minorHAnsi" w:cstheme="minorBidi"/>
            <w:lang w:eastAsia="en-AU"/>
          </w:rPr>
          <w:tab/>
        </w:r>
        <w:r w:rsidR="00B67ED0" w:rsidRPr="008A7C2D">
          <w:rPr>
            <w:rStyle w:val="Hyperlink"/>
          </w:rPr>
          <w:t>Maintenance plan and schedule</w:t>
        </w:r>
        <w:r w:rsidR="00B67ED0">
          <w:rPr>
            <w:webHidden/>
          </w:rPr>
          <w:tab/>
        </w:r>
        <w:r w:rsidR="00B67ED0">
          <w:rPr>
            <w:webHidden/>
          </w:rPr>
          <w:fldChar w:fldCharType="begin"/>
        </w:r>
        <w:r w:rsidR="00B67ED0">
          <w:rPr>
            <w:webHidden/>
          </w:rPr>
          <w:instrText xml:space="preserve"> PAGEREF _Toc406623468 \h </w:instrText>
        </w:r>
        <w:r w:rsidR="00B67ED0">
          <w:rPr>
            <w:webHidden/>
          </w:rPr>
        </w:r>
        <w:r w:rsidR="00B67ED0">
          <w:rPr>
            <w:webHidden/>
          </w:rPr>
          <w:fldChar w:fldCharType="separate"/>
        </w:r>
        <w:r w:rsidR="00B67ED0">
          <w:rPr>
            <w:webHidden/>
          </w:rPr>
          <w:t>4</w:t>
        </w:r>
        <w:r w:rsidR="00B67ED0">
          <w:rPr>
            <w:webHidden/>
          </w:rPr>
          <w:fldChar w:fldCharType="end"/>
        </w:r>
      </w:hyperlink>
    </w:p>
    <w:p w14:paraId="63408C5E" w14:textId="77777777" w:rsidR="00B67ED0" w:rsidRDefault="00EF63BB">
      <w:pPr>
        <w:pStyle w:val="TOC2"/>
        <w:rPr>
          <w:rFonts w:asciiTheme="minorHAnsi" w:eastAsiaTheme="minorEastAsia" w:hAnsiTheme="minorHAnsi" w:cstheme="minorBidi"/>
          <w:lang w:eastAsia="en-AU"/>
        </w:rPr>
      </w:pPr>
      <w:hyperlink w:anchor="_Toc406623469" w:history="1">
        <w:r w:rsidR="00B67ED0" w:rsidRPr="008A7C2D">
          <w:rPr>
            <w:rStyle w:val="Hyperlink"/>
          </w:rPr>
          <w:t>4.3.</w:t>
        </w:r>
        <w:r w:rsidR="00B67ED0">
          <w:rPr>
            <w:rFonts w:asciiTheme="minorHAnsi" w:eastAsiaTheme="minorEastAsia" w:hAnsiTheme="minorHAnsi" w:cstheme="minorBidi"/>
            <w:lang w:eastAsia="en-AU"/>
          </w:rPr>
          <w:tab/>
        </w:r>
        <w:r w:rsidR="00B67ED0" w:rsidRPr="008A7C2D">
          <w:rPr>
            <w:rStyle w:val="Hyperlink"/>
          </w:rPr>
          <w:t>Adjustments</w:t>
        </w:r>
        <w:r w:rsidR="00B67ED0">
          <w:rPr>
            <w:webHidden/>
          </w:rPr>
          <w:tab/>
        </w:r>
        <w:r w:rsidR="00B67ED0">
          <w:rPr>
            <w:webHidden/>
          </w:rPr>
          <w:fldChar w:fldCharType="begin"/>
        </w:r>
        <w:r w:rsidR="00B67ED0">
          <w:rPr>
            <w:webHidden/>
          </w:rPr>
          <w:instrText xml:space="preserve"> PAGEREF _Toc406623469 \h </w:instrText>
        </w:r>
        <w:r w:rsidR="00B67ED0">
          <w:rPr>
            <w:webHidden/>
          </w:rPr>
        </w:r>
        <w:r w:rsidR="00B67ED0">
          <w:rPr>
            <w:webHidden/>
          </w:rPr>
          <w:fldChar w:fldCharType="separate"/>
        </w:r>
        <w:r w:rsidR="00B67ED0">
          <w:rPr>
            <w:webHidden/>
          </w:rPr>
          <w:t>4</w:t>
        </w:r>
        <w:r w:rsidR="00B67ED0">
          <w:rPr>
            <w:webHidden/>
          </w:rPr>
          <w:fldChar w:fldCharType="end"/>
        </w:r>
      </w:hyperlink>
    </w:p>
    <w:p w14:paraId="3E55D820" w14:textId="77777777" w:rsidR="00B67ED0" w:rsidRDefault="00EF63BB">
      <w:pPr>
        <w:pStyle w:val="TOC2"/>
        <w:rPr>
          <w:rFonts w:asciiTheme="minorHAnsi" w:eastAsiaTheme="minorEastAsia" w:hAnsiTheme="minorHAnsi" w:cstheme="minorBidi"/>
          <w:lang w:eastAsia="en-AU"/>
        </w:rPr>
      </w:pPr>
      <w:hyperlink w:anchor="_Toc406623470" w:history="1">
        <w:r w:rsidR="00B67ED0" w:rsidRPr="008A7C2D">
          <w:rPr>
            <w:rStyle w:val="Hyperlink"/>
          </w:rPr>
          <w:t>4.4.</w:t>
        </w:r>
        <w:r w:rsidR="00B67ED0">
          <w:rPr>
            <w:rFonts w:asciiTheme="minorHAnsi" w:eastAsiaTheme="minorEastAsia" w:hAnsiTheme="minorHAnsi" w:cstheme="minorBidi"/>
            <w:lang w:eastAsia="en-AU"/>
          </w:rPr>
          <w:tab/>
        </w:r>
        <w:r w:rsidR="00B67ED0" w:rsidRPr="008A7C2D">
          <w:rPr>
            <w:rStyle w:val="Hyperlink"/>
          </w:rPr>
          <w:t>Equipment performance monitoring</w:t>
        </w:r>
        <w:r w:rsidR="00B67ED0">
          <w:rPr>
            <w:webHidden/>
          </w:rPr>
          <w:tab/>
        </w:r>
        <w:r w:rsidR="00B67ED0">
          <w:rPr>
            <w:webHidden/>
          </w:rPr>
          <w:fldChar w:fldCharType="begin"/>
        </w:r>
        <w:r w:rsidR="00B67ED0">
          <w:rPr>
            <w:webHidden/>
          </w:rPr>
          <w:instrText xml:space="preserve"> PAGEREF _Toc406623470 \h </w:instrText>
        </w:r>
        <w:r w:rsidR="00B67ED0">
          <w:rPr>
            <w:webHidden/>
          </w:rPr>
        </w:r>
        <w:r w:rsidR="00B67ED0">
          <w:rPr>
            <w:webHidden/>
          </w:rPr>
          <w:fldChar w:fldCharType="separate"/>
        </w:r>
        <w:r w:rsidR="00B67ED0">
          <w:rPr>
            <w:webHidden/>
          </w:rPr>
          <w:t>4</w:t>
        </w:r>
        <w:r w:rsidR="00B67ED0">
          <w:rPr>
            <w:webHidden/>
          </w:rPr>
          <w:fldChar w:fldCharType="end"/>
        </w:r>
      </w:hyperlink>
    </w:p>
    <w:p w14:paraId="7E5125A1" w14:textId="77777777" w:rsidR="00B67ED0" w:rsidRDefault="00EF63BB">
      <w:pPr>
        <w:pStyle w:val="TOC2"/>
        <w:rPr>
          <w:rFonts w:asciiTheme="minorHAnsi" w:eastAsiaTheme="minorEastAsia" w:hAnsiTheme="minorHAnsi" w:cstheme="minorBidi"/>
          <w:lang w:eastAsia="en-AU"/>
        </w:rPr>
      </w:pPr>
      <w:hyperlink w:anchor="_Toc406623471" w:history="1">
        <w:r w:rsidR="00B67ED0" w:rsidRPr="008A7C2D">
          <w:rPr>
            <w:rStyle w:val="Hyperlink"/>
          </w:rPr>
          <w:t>4.5.</w:t>
        </w:r>
        <w:r w:rsidR="00B67ED0">
          <w:rPr>
            <w:rFonts w:asciiTheme="minorHAnsi" w:eastAsiaTheme="minorEastAsia" w:hAnsiTheme="minorHAnsi" w:cstheme="minorBidi"/>
            <w:lang w:eastAsia="en-AU"/>
          </w:rPr>
          <w:tab/>
        </w:r>
        <w:r w:rsidR="00B67ED0" w:rsidRPr="008A7C2D">
          <w:rPr>
            <w:rStyle w:val="Hyperlink"/>
          </w:rPr>
          <w:t>Maintenance records</w:t>
        </w:r>
        <w:r w:rsidR="00B67ED0">
          <w:rPr>
            <w:webHidden/>
          </w:rPr>
          <w:tab/>
        </w:r>
        <w:r w:rsidR="00B67ED0">
          <w:rPr>
            <w:webHidden/>
          </w:rPr>
          <w:fldChar w:fldCharType="begin"/>
        </w:r>
        <w:r w:rsidR="00B67ED0">
          <w:rPr>
            <w:webHidden/>
          </w:rPr>
          <w:instrText xml:space="preserve"> PAGEREF _Toc406623471 \h </w:instrText>
        </w:r>
        <w:r w:rsidR="00B67ED0">
          <w:rPr>
            <w:webHidden/>
          </w:rPr>
        </w:r>
        <w:r w:rsidR="00B67ED0">
          <w:rPr>
            <w:webHidden/>
          </w:rPr>
          <w:fldChar w:fldCharType="separate"/>
        </w:r>
        <w:r w:rsidR="00B67ED0">
          <w:rPr>
            <w:webHidden/>
          </w:rPr>
          <w:t>4</w:t>
        </w:r>
        <w:r w:rsidR="00B67ED0">
          <w:rPr>
            <w:webHidden/>
          </w:rPr>
          <w:fldChar w:fldCharType="end"/>
        </w:r>
      </w:hyperlink>
    </w:p>
    <w:p w14:paraId="0A1D81CF" w14:textId="77777777" w:rsidR="00B67ED0" w:rsidRDefault="00EF63BB">
      <w:pPr>
        <w:pStyle w:val="TOC2"/>
        <w:rPr>
          <w:rFonts w:asciiTheme="minorHAnsi" w:eastAsiaTheme="minorEastAsia" w:hAnsiTheme="minorHAnsi" w:cstheme="minorBidi"/>
          <w:lang w:eastAsia="en-AU"/>
        </w:rPr>
      </w:pPr>
      <w:hyperlink w:anchor="_Toc406623472" w:history="1">
        <w:r w:rsidR="00B67ED0" w:rsidRPr="008A7C2D">
          <w:rPr>
            <w:rStyle w:val="Hyperlink"/>
          </w:rPr>
          <w:t>4.6.</w:t>
        </w:r>
        <w:r w:rsidR="00B67ED0">
          <w:rPr>
            <w:rFonts w:asciiTheme="minorHAnsi" w:eastAsiaTheme="minorEastAsia" w:hAnsiTheme="minorHAnsi" w:cstheme="minorBidi"/>
            <w:lang w:eastAsia="en-AU"/>
          </w:rPr>
          <w:tab/>
        </w:r>
        <w:r w:rsidR="00B67ED0" w:rsidRPr="008A7C2D">
          <w:rPr>
            <w:rStyle w:val="Hyperlink"/>
          </w:rPr>
          <w:t>Inspection of maintenance activities</w:t>
        </w:r>
        <w:r w:rsidR="00B67ED0">
          <w:rPr>
            <w:webHidden/>
          </w:rPr>
          <w:tab/>
        </w:r>
        <w:r w:rsidR="00B67ED0">
          <w:rPr>
            <w:webHidden/>
          </w:rPr>
          <w:fldChar w:fldCharType="begin"/>
        </w:r>
        <w:r w:rsidR="00B67ED0">
          <w:rPr>
            <w:webHidden/>
          </w:rPr>
          <w:instrText xml:space="preserve"> PAGEREF _Toc406623472 \h </w:instrText>
        </w:r>
        <w:r w:rsidR="00B67ED0">
          <w:rPr>
            <w:webHidden/>
          </w:rPr>
        </w:r>
        <w:r w:rsidR="00B67ED0">
          <w:rPr>
            <w:webHidden/>
          </w:rPr>
          <w:fldChar w:fldCharType="separate"/>
        </w:r>
        <w:r w:rsidR="00B67ED0">
          <w:rPr>
            <w:webHidden/>
          </w:rPr>
          <w:t>5</w:t>
        </w:r>
        <w:r w:rsidR="00B67ED0">
          <w:rPr>
            <w:webHidden/>
          </w:rPr>
          <w:fldChar w:fldCharType="end"/>
        </w:r>
      </w:hyperlink>
    </w:p>
    <w:p w14:paraId="09C7830D" w14:textId="77777777" w:rsidR="004909C8" w:rsidRDefault="004909C8" w:rsidP="00593FBF">
      <w:pPr>
        <w:tabs>
          <w:tab w:val="left" w:pos="9356"/>
        </w:tabs>
      </w:pPr>
      <w:r>
        <w:rPr>
          <w:noProof/>
        </w:rPr>
        <w:fldChar w:fldCharType="end"/>
      </w:r>
    </w:p>
    <w:p w14:paraId="09C7830E" w14:textId="77777777" w:rsidR="004909C8" w:rsidRPr="00883236" w:rsidRDefault="004909C8" w:rsidP="004909C8">
      <w:pPr>
        <w:pStyle w:val="Instruction"/>
      </w:pPr>
      <w:bookmarkStart w:id="2" w:name="_GoBack"/>
      <w:bookmarkEnd w:id="2"/>
      <w:r>
        <w:br w:type="page"/>
      </w:r>
      <w:bookmarkEnd w:id="0"/>
      <w:r w:rsidRPr="00883236">
        <w:lastRenderedPageBreak/>
        <w:t>This procedure is sufficient for a smaller company with a few machines maintained mostly by operators. Larger companies may be more complex and will require significant modification to this procedure to encompass such things as maintenance management software, spare parts stocks, periodic or preventative maintenance, product change-over, etc.</w:t>
      </w:r>
    </w:p>
    <w:p w14:paraId="09C7830F" w14:textId="77777777" w:rsidR="004909C8" w:rsidRPr="00883236" w:rsidRDefault="004909C8" w:rsidP="004909C8">
      <w:pPr>
        <w:pStyle w:val="Heading1"/>
        <w:numPr>
          <w:ilvl w:val="0"/>
          <w:numId w:val="9"/>
        </w:numPr>
        <w:spacing w:before="480" w:after="200" w:line="240" w:lineRule="auto"/>
      </w:pPr>
      <w:bookmarkStart w:id="3" w:name="_Toc235946158"/>
      <w:bookmarkStart w:id="4" w:name="_Toc406623463"/>
      <w:r>
        <w:t>Purpose</w:t>
      </w:r>
      <w:bookmarkEnd w:id="3"/>
      <w:bookmarkEnd w:id="4"/>
    </w:p>
    <w:p w14:paraId="09C78310" w14:textId="760BB2D6" w:rsidR="004909C8" w:rsidRPr="00883236" w:rsidRDefault="004909C8" w:rsidP="004909C8">
      <w:r w:rsidRPr="00883236">
        <w:t>This procedure describes the system, provides instructions and identifies responsibilities for maintenance of key process equipment and the support systems needed to meet production requirements</w:t>
      </w:r>
      <w:r w:rsidR="00B67ED0" w:rsidRPr="00B67ED0">
        <w:t xml:space="preserve"> </w:t>
      </w:r>
      <w:r w:rsidR="00B67ED0">
        <w:t>at</w:t>
      </w:r>
      <w:r w:rsidR="00B67ED0" w:rsidRPr="00A632AC">
        <w:t xml:space="preserve"> </w:t>
      </w:r>
      <w:sdt>
        <w:sdtPr>
          <w:alias w:val="Company"/>
          <w:tag w:val=""/>
          <w:id w:val="-1213650521"/>
          <w:placeholder>
            <w:docPart w:val="25822EF6087448468FACF194A30EE80D"/>
          </w:placeholder>
          <w:showingPlcHdr/>
          <w:dataBinding w:prefixMappings="xmlns:ns0='http://schemas.openxmlformats.org/officeDocument/2006/extended-properties' " w:xpath="/ns0:Properties[1]/ns0:Company[1]" w:storeItemID="{6668398D-A668-4E3E-A5EB-62B293D839F1}"/>
          <w:text/>
        </w:sdtPr>
        <w:sdtEndPr/>
        <w:sdtContent>
          <w:r w:rsidR="00602E9A" w:rsidRPr="00E8158D">
            <w:rPr>
              <w:rStyle w:val="PlaceholderText"/>
            </w:rPr>
            <w:t>[Company]</w:t>
          </w:r>
        </w:sdtContent>
      </w:sdt>
      <w:r w:rsidRPr="00883236">
        <w:t>.</w:t>
      </w:r>
    </w:p>
    <w:p w14:paraId="09C78311" w14:textId="6F2E5680" w:rsidR="004909C8" w:rsidRPr="00883236" w:rsidRDefault="00174E8C" w:rsidP="004909C8">
      <w:pPr>
        <w:pStyle w:val="Heading1"/>
        <w:numPr>
          <w:ilvl w:val="0"/>
          <w:numId w:val="9"/>
        </w:numPr>
        <w:spacing w:before="480" w:after="200" w:line="240" w:lineRule="auto"/>
      </w:pPr>
      <w:bookmarkStart w:id="5" w:name="_Toc406623464"/>
      <w:r>
        <w:t>Scope</w:t>
      </w:r>
      <w:bookmarkEnd w:id="5"/>
    </w:p>
    <w:p w14:paraId="09C78312" w14:textId="59110BE0" w:rsidR="004909C8" w:rsidRPr="00883236" w:rsidRDefault="00174E8C" w:rsidP="004909C8">
      <w:r>
        <w:t>The scope of this procedure includes</w:t>
      </w:r>
      <w:r w:rsidR="004909C8" w:rsidRPr="00883236">
        <w:t xml:space="preserve"> key process machines, equipment and tooling.</w:t>
      </w:r>
    </w:p>
    <w:p w14:paraId="09C78313" w14:textId="77777777" w:rsidR="004909C8" w:rsidRPr="00883236" w:rsidRDefault="004909C8" w:rsidP="004909C8">
      <w:pPr>
        <w:pStyle w:val="Instruction"/>
      </w:pPr>
      <w:r w:rsidRPr="00883236">
        <w:t>Where relevant, include clean rooms and associated equipment, HVAC (air filtration and air conditioning), storage freezers, etc.</w:t>
      </w:r>
    </w:p>
    <w:p w14:paraId="09C78314" w14:textId="77777777" w:rsidR="004909C8" w:rsidRDefault="004909C8" w:rsidP="004909C8">
      <w:pPr>
        <w:pStyle w:val="Heading1"/>
        <w:numPr>
          <w:ilvl w:val="0"/>
          <w:numId w:val="9"/>
        </w:numPr>
        <w:spacing w:before="480" w:after="200" w:line="240" w:lineRule="auto"/>
      </w:pPr>
      <w:bookmarkStart w:id="6" w:name="_Toc406623465"/>
      <w:bookmarkStart w:id="7" w:name="_Toc235946160"/>
      <w:r>
        <w:t>Responsibilities</w:t>
      </w:r>
      <w:bookmarkEnd w:id="6"/>
    </w:p>
    <w:tbl>
      <w:tblPr>
        <w:tblW w:w="0" w:type="auto"/>
        <w:tblInd w:w="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1"/>
        <w:gridCol w:w="6684"/>
      </w:tblGrid>
      <w:tr w:rsidR="004909C8" w14:paraId="09C78317" w14:textId="77777777" w:rsidTr="00593FBF">
        <w:tc>
          <w:tcPr>
            <w:tcW w:w="1981" w:type="dxa"/>
          </w:tcPr>
          <w:p w14:paraId="09C78315" w14:textId="77777777" w:rsidR="004909C8" w:rsidRDefault="004909C8" w:rsidP="009338C3">
            <w:pPr>
              <w:pStyle w:val="Tableheadingcentre"/>
            </w:pPr>
            <w:r>
              <w:t>Role</w:t>
            </w:r>
          </w:p>
        </w:tc>
        <w:tc>
          <w:tcPr>
            <w:tcW w:w="6684" w:type="dxa"/>
          </w:tcPr>
          <w:p w14:paraId="09C78316" w14:textId="77777777" w:rsidR="004909C8" w:rsidRDefault="004909C8" w:rsidP="009338C3">
            <w:pPr>
              <w:pStyle w:val="Tableheadingleft"/>
            </w:pPr>
            <w:r>
              <w:t>Responsibility</w:t>
            </w:r>
          </w:p>
        </w:tc>
      </w:tr>
      <w:tr w:rsidR="004909C8" w14:paraId="09C7831A" w14:textId="77777777" w:rsidTr="00593FBF">
        <w:tc>
          <w:tcPr>
            <w:tcW w:w="1981" w:type="dxa"/>
          </w:tcPr>
          <w:p w14:paraId="09C78318" w14:textId="77777777" w:rsidR="004909C8" w:rsidRDefault="004909C8" w:rsidP="009338C3">
            <w:pPr>
              <w:pStyle w:val="Tabletextleft"/>
            </w:pPr>
            <w:r>
              <w:t>Production Engineer</w:t>
            </w:r>
          </w:p>
        </w:tc>
        <w:tc>
          <w:tcPr>
            <w:tcW w:w="6684" w:type="dxa"/>
          </w:tcPr>
          <w:p w14:paraId="09C78319" w14:textId="77777777" w:rsidR="004909C8" w:rsidRDefault="004909C8" w:rsidP="009338C3">
            <w:pPr>
              <w:pStyle w:val="Tabletextleft"/>
            </w:pPr>
          </w:p>
        </w:tc>
      </w:tr>
      <w:tr w:rsidR="004909C8" w14:paraId="09C7831D" w14:textId="77777777" w:rsidTr="00593FBF">
        <w:tc>
          <w:tcPr>
            <w:tcW w:w="1981" w:type="dxa"/>
          </w:tcPr>
          <w:p w14:paraId="09C7831B" w14:textId="77777777" w:rsidR="004909C8" w:rsidRDefault="004909C8" w:rsidP="009338C3">
            <w:pPr>
              <w:pStyle w:val="Tabletextleft"/>
            </w:pPr>
            <w:r>
              <w:t>Quality Manager</w:t>
            </w:r>
          </w:p>
        </w:tc>
        <w:tc>
          <w:tcPr>
            <w:tcW w:w="6684" w:type="dxa"/>
          </w:tcPr>
          <w:p w14:paraId="09C7831C" w14:textId="77777777" w:rsidR="004909C8" w:rsidRDefault="004909C8" w:rsidP="009338C3">
            <w:pPr>
              <w:pStyle w:val="Tabletextleft"/>
            </w:pPr>
          </w:p>
        </w:tc>
      </w:tr>
    </w:tbl>
    <w:p w14:paraId="09C7831E" w14:textId="77777777" w:rsidR="004909C8" w:rsidRPr="005D12FB" w:rsidRDefault="004909C8" w:rsidP="004909C8">
      <w:pPr>
        <w:pStyle w:val="Instruction"/>
      </w:pPr>
      <w:r>
        <w:t>Amend roles and responsibilities as applicable for your company processes and structure.</w:t>
      </w:r>
    </w:p>
    <w:p w14:paraId="09C7831F" w14:textId="77777777" w:rsidR="004909C8" w:rsidRPr="00883236" w:rsidRDefault="004909C8" w:rsidP="004909C8">
      <w:pPr>
        <w:pStyle w:val="Heading1"/>
        <w:numPr>
          <w:ilvl w:val="0"/>
          <w:numId w:val="9"/>
        </w:numPr>
        <w:spacing w:before="480" w:after="200" w:line="240" w:lineRule="auto"/>
      </w:pPr>
      <w:bookmarkStart w:id="8" w:name="_Toc406623466"/>
      <w:r>
        <w:t>Procedure</w:t>
      </w:r>
      <w:bookmarkEnd w:id="7"/>
      <w:bookmarkEnd w:id="8"/>
    </w:p>
    <w:p w14:paraId="09C78320" w14:textId="77777777" w:rsidR="004909C8" w:rsidRPr="00883236" w:rsidRDefault="004909C8" w:rsidP="004909C8">
      <w:pPr>
        <w:pStyle w:val="Heading2"/>
        <w:numPr>
          <w:ilvl w:val="1"/>
          <w:numId w:val="9"/>
        </w:numPr>
        <w:tabs>
          <w:tab w:val="left" w:pos="900"/>
        </w:tabs>
        <w:spacing w:before="360" w:after="200" w:line="240" w:lineRule="auto"/>
      </w:pPr>
      <w:bookmarkStart w:id="9" w:name="_Toc219615204"/>
      <w:bookmarkStart w:id="10" w:name="_Toc219793401"/>
      <w:bookmarkStart w:id="11" w:name="_Toc226369111"/>
      <w:bookmarkStart w:id="12" w:name="_Toc235946161"/>
      <w:bookmarkStart w:id="13" w:name="_Toc406623467"/>
      <w:r w:rsidRPr="00883236">
        <w:t>Key process equipment and systems</w:t>
      </w:r>
      <w:bookmarkEnd w:id="9"/>
      <w:bookmarkEnd w:id="10"/>
      <w:bookmarkEnd w:id="11"/>
      <w:bookmarkEnd w:id="12"/>
      <w:bookmarkEnd w:id="13"/>
    </w:p>
    <w:p w14:paraId="09C78321" w14:textId="77777777" w:rsidR="004909C8" w:rsidRPr="00883236" w:rsidRDefault="004909C8" w:rsidP="004909C8">
      <w:r w:rsidRPr="00883236">
        <w:t xml:space="preserve">Production Engineering is responsible for identifying key process equipment, machines and systems to be included in a formal, planned preventive maintenance program. </w:t>
      </w:r>
    </w:p>
    <w:p w14:paraId="09C78322" w14:textId="77777777" w:rsidR="004909C8" w:rsidRPr="00883236" w:rsidRDefault="004909C8" w:rsidP="004909C8">
      <w:r w:rsidRPr="00883236">
        <w:t>Key equipment is selected on the basis of the following criteria:</w:t>
      </w:r>
    </w:p>
    <w:p w14:paraId="09C78323" w14:textId="77777777" w:rsidR="004909C8" w:rsidRPr="00883236" w:rsidRDefault="004909C8" w:rsidP="004909C8">
      <w:pPr>
        <w:pStyle w:val="Instruction"/>
      </w:pPr>
      <w:r w:rsidRPr="00883236">
        <w:t>Identify the specific equipment used in the company’s facility and which are to be included in a formal maintenance plan, e.g. clean rooms, production equipment, HVAC, filters, etc.</w:t>
      </w:r>
    </w:p>
    <w:p w14:paraId="09C78324" w14:textId="77777777" w:rsidR="004909C8" w:rsidRPr="00883236" w:rsidRDefault="004909C8" w:rsidP="004909C8">
      <w:pPr>
        <w:pStyle w:val="Bullet1"/>
        <w:numPr>
          <w:ilvl w:val="0"/>
          <w:numId w:val="14"/>
        </w:numPr>
        <w:tabs>
          <w:tab w:val="clear" w:pos="1168"/>
        </w:tabs>
        <w:spacing w:before="60" w:after="60"/>
        <w:ind w:left="1276" w:hanging="425"/>
      </w:pPr>
      <w:r w:rsidRPr="00883236">
        <w:t>production equipment that must be periodically cleaned, adjusted and/or serviced to maintain proper operation and ensure process conformity</w:t>
      </w:r>
    </w:p>
    <w:p w14:paraId="09C78325" w14:textId="77777777" w:rsidR="004909C8" w:rsidRPr="00883236" w:rsidRDefault="004909C8" w:rsidP="004909C8">
      <w:pPr>
        <w:pStyle w:val="Bullet1"/>
        <w:numPr>
          <w:ilvl w:val="0"/>
          <w:numId w:val="14"/>
        </w:numPr>
        <w:tabs>
          <w:tab w:val="clear" w:pos="1168"/>
        </w:tabs>
        <w:spacing w:before="60" w:after="60"/>
        <w:ind w:left="1276" w:hanging="425"/>
      </w:pPr>
      <w:r w:rsidRPr="00883236">
        <w:t>equipment which, in the event of a breakdown, could damage or degrade product in a way not obviously visible</w:t>
      </w:r>
    </w:p>
    <w:p w14:paraId="09C78326" w14:textId="77777777" w:rsidR="004909C8" w:rsidRPr="00883236" w:rsidRDefault="004909C8" w:rsidP="004909C8">
      <w:pPr>
        <w:pStyle w:val="Bullet1"/>
        <w:numPr>
          <w:ilvl w:val="0"/>
          <w:numId w:val="14"/>
        </w:numPr>
        <w:tabs>
          <w:tab w:val="clear" w:pos="1168"/>
        </w:tabs>
        <w:spacing w:before="60" w:after="60"/>
        <w:ind w:left="1276" w:hanging="425"/>
      </w:pPr>
      <w:r w:rsidRPr="00883236">
        <w:t>equipment and machines that are critical for maintaining continuing process capability</w:t>
      </w:r>
    </w:p>
    <w:p w14:paraId="09C78327" w14:textId="72169770" w:rsidR="004909C8" w:rsidRPr="00883236" w:rsidRDefault="004909C8" w:rsidP="004909C8">
      <w:pPr>
        <w:pStyle w:val="Bullet1"/>
        <w:numPr>
          <w:ilvl w:val="0"/>
          <w:numId w:val="14"/>
        </w:numPr>
        <w:tabs>
          <w:tab w:val="clear" w:pos="1168"/>
        </w:tabs>
        <w:spacing w:before="60" w:after="60"/>
        <w:ind w:left="1276" w:hanging="425"/>
      </w:pPr>
      <w:r w:rsidRPr="00883236">
        <w:t>equipment and systems necessary for maintaining critical environmental conditions</w:t>
      </w:r>
      <w:r w:rsidR="004A6F32">
        <w:t xml:space="preserve"> in production or storage areas</w:t>
      </w:r>
    </w:p>
    <w:p w14:paraId="09C78328" w14:textId="77777777" w:rsidR="004909C8" w:rsidRPr="00883236" w:rsidRDefault="004909C8" w:rsidP="004909C8">
      <w:pPr>
        <w:pStyle w:val="Heading2"/>
        <w:numPr>
          <w:ilvl w:val="1"/>
          <w:numId w:val="9"/>
        </w:numPr>
        <w:tabs>
          <w:tab w:val="left" w:pos="900"/>
        </w:tabs>
        <w:spacing w:before="360" w:after="200" w:line="240" w:lineRule="auto"/>
      </w:pPr>
      <w:bookmarkStart w:id="14" w:name="_Toc219615205"/>
      <w:bookmarkStart w:id="15" w:name="_Toc219793402"/>
      <w:bookmarkStart w:id="16" w:name="_Toc226369112"/>
      <w:bookmarkStart w:id="17" w:name="_Toc235946162"/>
      <w:bookmarkStart w:id="18" w:name="_Toc406623468"/>
      <w:r w:rsidRPr="00883236">
        <w:lastRenderedPageBreak/>
        <w:t>Maintenance plan and schedule</w:t>
      </w:r>
      <w:bookmarkEnd w:id="14"/>
      <w:bookmarkEnd w:id="15"/>
      <w:bookmarkEnd w:id="16"/>
      <w:bookmarkEnd w:id="17"/>
      <w:bookmarkEnd w:id="18"/>
    </w:p>
    <w:p w14:paraId="09C78329" w14:textId="77777777" w:rsidR="004909C8" w:rsidRPr="00883236" w:rsidRDefault="004909C8" w:rsidP="004909C8">
      <w:r w:rsidRPr="00883236">
        <w:t>Production Engineering must prepare maintenance plans for key machines and systems. Plans define the scope and frequency of maintenance activities and inspections. Those activities include, as appropriate, adjustments, cleaning, inspection and testing, fluid analysis, replacement of fluids, lubricants, filters, seals, gaskets, drive belts, etc.</w:t>
      </w:r>
    </w:p>
    <w:p w14:paraId="09C7832A" w14:textId="77777777" w:rsidR="004909C8" w:rsidRPr="00883236" w:rsidRDefault="004909C8" w:rsidP="004909C8">
      <w:pPr>
        <w:pStyle w:val="Instruction"/>
      </w:pPr>
      <w:r w:rsidRPr="00883236">
        <w:t>Edit for relevance to the types of maintenance activities.</w:t>
      </w:r>
    </w:p>
    <w:p w14:paraId="09C7832B" w14:textId="77777777" w:rsidR="004909C8" w:rsidRPr="00883236" w:rsidRDefault="004909C8" w:rsidP="004909C8">
      <w:r w:rsidRPr="00883236">
        <w:t>Maintenance plans should be based on the equipment manufacturer's recommendations and on previous experience with the equipment. Where appropriate information is provided, equipment manuals may be used directly.</w:t>
      </w:r>
    </w:p>
    <w:p w14:paraId="09C7832C" w14:textId="77777777" w:rsidR="004909C8" w:rsidRPr="00883236" w:rsidRDefault="004909C8" w:rsidP="004909C8">
      <w:pPr>
        <w:pStyle w:val="Heading2"/>
        <w:numPr>
          <w:ilvl w:val="1"/>
          <w:numId w:val="9"/>
        </w:numPr>
        <w:tabs>
          <w:tab w:val="left" w:pos="900"/>
        </w:tabs>
        <w:spacing w:before="360" w:after="200" w:line="240" w:lineRule="auto"/>
      </w:pPr>
      <w:bookmarkStart w:id="19" w:name="_Toc219615206"/>
      <w:bookmarkStart w:id="20" w:name="_Toc219793403"/>
      <w:bookmarkStart w:id="21" w:name="_Toc226369113"/>
      <w:bookmarkStart w:id="22" w:name="_Toc235946163"/>
      <w:bookmarkStart w:id="23" w:name="_Toc406623469"/>
      <w:r w:rsidRPr="00883236">
        <w:t>Adjustments</w:t>
      </w:r>
      <w:bookmarkEnd w:id="19"/>
      <w:bookmarkEnd w:id="20"/>
      <w:bookmarkEnd w:id="21"/>
      <w:bookmarkEnd w:id="22"/>
      <w:bookmarkEnd w:id="23"/>
    </w:p>
    <w:p w14:paraId="09C7832D" w14:textId="77777777" w:rsidR="004909C8" w:rsidRPr="00883236" w:rsidRDefault="004909C8" w:rsidP="004909C8">
      <w:pPr>
        <w:pStyle w:val="Instruction"/>
      </w:pPr>
      <w:r w:rsidRPr="00883236">
        <w:t>CFR 820, clause 820.70(g)(3) requires instructions for adjustments of equipment. This is not a requirement of ISO 13485 or ISO 9001 and may be omitted if appropriate.</w:t>
      </w:r>
    </w:p>
    <w:p w14:paraId="09C7832E" w14:textId="77777777" w:rsidR="004909C8" w:rsidRPr="00883236" w:rsidRDefault="004909C8" w:rsidP="004909C8">
      <w:r w:rsidRPr="00883236">
        <w:t>Readily available, written instructions must be provided for production equipment requiring periodic adjustments by operators. This must include any limitations or allowable tolerances.</w:t>
      </w:r>
    </w:p>
    <w:p w14:paraId="09C7832F" w14:textId="77777777" w:rsidR="004909C8" w:rsidRPr="00883236" w:rsidRDefault="004909C8" w:rsidP="004909C8">
      <w:r w:rsidRPr="00883236">
        <w:t>If SPC (Statistical Process Control) is used on a process, adjustment of equipment must be recorded on any control charts.</w:t>
      </w:r>
    </w:p>
    <w:p w14:paraId="09C78330" w14:textId="77777777" w:rsidR="004909C8" w:rsidRPr="00883236" w:rsidRDefault="004909C8" w:rsidP="004909C8">
      <w:pPr>
        <w:pStyle w:val="Instruction"/>
      </w:pPr>
      <w:r w:rsidRPr="00883236">
        <w:t xml:space="preserve">If SPC is not used, </w:t>
      </w:r>
      <w:r>
        <w:t>the above</w:t>
      </w:r>
      <w:r w:rsidRPr="00883236">
        <w:t xml:space="preserve"> clause may be deleted. However, it is good practice to maintain records of adjustments critical to process conformity. (Such records are not a requirement of the standards.)</w:t>
      </w:r>
    </w:p>
    <w:p w14:paraId="09C78331" w14:textId="77777777" w:rsidR="004909C8" w:rsidRPr="00883236" w:rsidRDefault="004909C8" w:rsidP="004909C8">
      <w:pPr>
        <w:pStyle w:val="Heading2"/>
        <w:numPr>
          <w:ilvl w:val="1"/>
          <w:numId w:val="9"/>
        </w:numPr>
        <w:tabs>
          <w:tab w:val="left" w:pos="900"/>
        </w:tabs>
        <w:spacing w:before="360" w:after="200" w:line="240" w:lineRule="auto"/>
      </w:pPr>
      <w:bookmarkStart w:id="24" w:name="_Toc219615207"/>
      <w:bookmarkStart w:id="25" w:name="_Toc219793404"/>
      <w:bookmarkStart w:id="26" w:name="_Toc226369114"/>
      <w:bookmarkStart w:id="27" w:name="_Toc235946164"/>
      <w:bookmarkStart w:id="28" w:name="_Toc406623470"/>
      <w:r w:rsidRPr="00883236">
        <w:t>Equipment performance monitoring</w:t>
      </w:r>
      <w:bookmarkEnd w:id="24"/>
      <w:bookmarkEnd w:id="25"/>
      <w:bookmarkEnd w:id="26"/>
      <w:bookmarkEnd w:id="27"/>
      <w:bookmarkEnd w:id="28"/>
    </w:p>
    <w:p w14:paraId="09C78332" w14:textId="77777777" w:rsidR="004909C8" w:rsidRPr="00883236" w:rsidRDefault="004909C8" w:rsidP="004909C8">
      <w:r w:rsidRPr="00883236">
        <w:t>To identify equipment problems at an early stage and prevent breakdowns, operators are instructed to monitor tool wear, process performance, vibrations, etc. and report abnormal events to the supervisor.</w:t>
      </w:r>
    </w:p>
    <w:p w14:paraId="09C78333" w14:textId="77777777" w:rsidR="004909C8" w:rsidRPr="00883236" w:rsidRDefault="004909C8" w:rsidP="004909C8">
      <w:pPr>
        <w:pStyle w:val="Heading2"/>
        <w:numPr>
          <w:ilvl w:val="1"/>
          <w:numId w:val="9"/>
        </w:numPr>
        <w:tabs>
          <w:tab w:val="left" w:pos="900"/>
        </w:tabs>
        <w:spacing w:before="360" w:after="200" w:line="240" w:lineRule="auto"/>
      </w:pPr>
      <w:bookmarkStart w:id="29" w:name="_Toc219615208"/>
      <w:bookmarkStart w:id="30" w:name="_Toc219793405"/>
      <w:bookmarkStart w:id="31" w:name="_Toc226369115"/>
      <w:bookmarkStart w:id="32" w:name="_Toc235946165"/>
      <w:bookmarkStart w:id="33" w:name="_Toc406623471"/>
      <w:r w:rsidRPr="00883236">
        <w:t>Maintenance records</w:t>
      </w:r>
      <w:bookmarkEnd w:id="29"/>
      <w:bookmarkEnd w:id="30"/>
      <w:bookmarkEnd w:id="31"/>
      <w:bookmarkEnd w:id="32"/>
      <w:bookmarkEnd w:id="33"/>
    </w:p>
    <w:p w14:paraId="09C78334" w14:textId="77777777" w:rsidR="004909C8" w:rsidRPr="00883236" w:rsidRDefault="004909C8" w:rsidP="004909C8">
      <w:r w:rsidRPr="00883236">
        <w:t xml:space="preserve">Inspection, maintenance and repair activities are recorded in maintenance logs. Maintenance logs should include the following: </w:t>
      </w:r>
    </w:p>
    <w:p w14:paraId="09C78335" w14:textId="77777777" w:rsidR="004909C8" w:rsidRPr="00593FBF" w:rsidRDefault="004909C8" w:rsidP="00593FBF">
      <w:pPr>
        <w:pStyle w:val="Bullet1"/>
      </w:pPr>
      <w:r w:rsidRPr="00883236">
        <w:t xml:space="preserve">date and </w:t>
      </w:r>
      <w:r w:rsidRPr="00593FBF">
        <w:t>time the maintenance activity was performed</w:t>
      </w:r>
    </w:p>
    <w:p w14:paraId="09C78336" w14:textId="77777777" w:rsidR="004909C8" w:rsidRPr="00883236" w:rsidRDefault="004909C8" w:rsidP="00593FBF">
      <w:pPr>
        <w:pStyle w:val="Bullet1"/>
      </w:pPr>
      <w:r w:rsidRPr="00593FBF">
        <w:t>name of the</w:t>
      </w:r>
      <w:r w:rsidRPr="00883236">
        <w:t xml:space="preserve"> person performing the maintenance/repair</w:t>
      </w:r>
    </w:p>
    <w:p w14:paraId="09C78337" w14:textId="77777777" w:rsidR="004909C8" w:rsidRPr="00883236" w:rsidRDefault="004909C8" w:rsidP="004909C8">
      <w:pPr>
        <w:pStyle w:val="Instruction"/>
      </w:pPr>
      <w:r w:rsidRPr="00883236">
        <w:t>The name of the individual performing the maintenance is required in CFR 820.70(g)(1) but not in ISO 13485 or ISO 9001.</w:t>
      </w:r>
    </w:p>
    <w:p w14:paraId="09C78338" w14:textId="77777777" w:rsidR="004909C8" w:rsidRPr="00593FBF" w:rsidRDefault="004909C8" w:rsidP="00593FBF">
      <w:pPr>
        <w:pStyle w:val="Bullet1"/>
      </w:pPr>
      <w:r w:rsidRPr="00593FBF">
        <w:t>classification of the activity (inspe</w:t>
      </w:r>
      <w:r w:rsidR="004A6F32">
        <w:t>ction, maintenance, repair, etc.</w:t>
      </w:r>
      <w:r w:rsidRPr="00593FBF">
        <w:t xml:space="preserve">) </w:t>
      </w:r>
    </w:p>
    <w:p w14:paraId="09C78339" w14:textId="77777777" w:rsidR="004909C8" w:rsidRPr="00593FBF" w:rsidRDefault="004909C8" w:rsidP="00593FBF">
      <w:pPr>
        <w:pStyle w:val="Bullet1"/>
      </w:pPr>
      <w:r w:rsidRPr="00593FBF">
        <w:t>description of the work performed</w:t>
      </w:r>
    </w:p>
    <w:p w14:paraId="09C7833A" w14:textId="77777777" w:rsidR="004909C8" w:rsidRPr="00593FBF" w:rsidRDefault="004909C8" w:rsidP="00593FBF">
      <w:pPr>
        <w:pStyle w:val="Bullet1"/>
      </w:pPr>
      <w:r w:rsidRPr="00593FBF">
        <w:t xml:space="preserve">record of replaced parts and/or supplies used </w:t>
      </w:r>
    </w:p>
    <w:p w14:paraId="09C7833B" w14:textId="30CECD2F" w:rsidR="004909C8" w:rsidRPr="00883236" w:rsidRDefault="004909C8" w:rsidP="00593FBF">
      <w:pPr>
        <w:pStyle w:val="Bullet1"/>
      </w:pPr>
      <w:r w:rsidRPr="00593FBF">
        <w:t>reports (checklists, etc.) of equipment inspection/testing after the maintenance or repair (if</w:t>
      </w:r>
      <w:r w:rsidR="004A6F32">
        <w:t xml:space="preserve"> appropriate)</w:t>
      </w:r>
    </w:p>
    <w:p w14:paraId="09C7833C" w14:textId="77777777" w:rsidR="004909C8" w:rsidRPr="00883236" w:rsidRDefault="004909C8" w:rsidP="004909C8">
      <w:r w:rsidRPr="00883236">
        <w:t>If SPC is used, all equipment maintenance, adjustments, tool changes, repairs, etc. are to be recorded on the control charts.</w:t>
      </w:r>
    </w:p>
    <w:p w14:paraId="09C7833D" w14:textId="77777777" w:rsidR="004909C8" w:rsidRPr="00883236" w:rsidRDefault="004909C8" w:rsidP="004909C8">
      <w:pPr>
        <w:pStyle w:val="Instruction"/>
      </w:pPr>
      <w:r w:rsidRPr="00883236">
        <w:lastRenderedPageBreak/>
        <w:t xml:space="preserve">If SPC is not used, delete </w:t>
      </w:r>
      <w:r>
        <w:t>the above clause.</w:t>
      </w:r>
    </w:p>
    <w:p w14:paraId="09C7833E" w14:textId="77777777" w:rsidR="004909C8" w:rsidRPr="00883236" w:rsidRDefault="004909C8" w:rsidP="004909C8">
      <w:pPr>
        <w:pStyle w:val="Heading2"/>
        <w:numPr>
          <w:ilvl w:val="1"/>
          <w:numId w:val="9"/>
        </w:numPr>
        <w:tabs>
          <w:tab w:val="left" w:pos="900"/>
        </w:tabs>
        <w:spacing w:before="360" w:after="200" w:line="240" w:lineRule="auto"/>
      </w:pPr>
      <w:bookmarkStart w:id="34" w:name="_Toc219615209"/>
      <w:bookmarkStart w:id="35" w:name="_Toc219793406"/>
      <w:bookmarkStart w:id="36" w:name="_Toc226369116"/>
      <w:bookmarkStart w:id="37" w:name="_Toc235946166"/>
      <w:bookmarkStart w:id="38" w:name="_Toc406623472"/>
      <w:r w:rsidRPr="00883236">
        <w:t>Inspection of maintenance activities</w:t>
      </w:r>
      <w:bookmarkEnd w:id="34"/>
      <w:bookmarkEnd w:id="35"/>
      <w:bookmarkEnd w:id="36"/>
      <w:bookmarkEnd w:id="37"/>
      <w:bookmarkEnd w:id="38"/>
    </w:p>
    <w:p w14:paraId="09C7833F" w14:textId="77777777" w:rsidR="004909C8" w:rsidRPr="00883236" w:rsidRDefault="004909C8" w:rsidP="004909C8">
      <w:pPr>
        <w:pStyle w:val="Instruction"/>
      </w:pPr>
      <w:r w:rsidRPr="00883236">
        <w:t>This is specified in CFR 820.70(g)(2) but is not required by ISO 13485 or ISO 9001. Delete this section if it is not appropriate.</w:t>
      </w:r>
    </w:p>
    <w:p w14:paraId="09C78340" w14:textId="77777777" w:rsidR="004909C8" w:rsidRPr="00883236" w:rsidRDefault="004909C8" w:rsidP="004909C8">
      <w:r w:rsidRPr="00883236">
        <w:t>Maintenance activities and adherence to maintenance schedules may be inspected during internal audits of the quali</w:t>
      </w:r>
      <w:r>
        <w:t xml:space="preserve">ty system (refer to </w:t>
      </w:r>
      <w:r w:rsidRPr="000E7166">
        <w:rPr>
          <w:rStyle w:val="SubtleEmphasis"/>
        </w:rPr>
        <w:t>Procedure QP802: Internal Quality Audits</w:t>
      </w:r>
      <w:r w:rsidRPr="00883236">
        <w:t>). The QA Manager is responsible for planning and carrying out these audits.</w:t>
      </w:r>
    </w:p>
    <w:p w14:paraId="09C78341" w14:textId="77777777" w:rsidR="004909C8" w:rsidRPr="00883236" w:rsidRDefault="004909C8" w:rsidP="004909C8">
      <w:pPr>
        <w:pStyle w:val="Instruction"/>
      </w:pPr>
      <w:r w:rsidRPr="00883236">
        <w:t>To satisfy CFR 820 auditors, it may be necessary to create a separate activity for auditing maintenance activities (i.e. outside of routine internal audits).</w:t>
      </w:r>
    </w:p>
    <w:p w14:paraId="09C78342" w14:textId="77777777" w:rsidR="004909C8" w:rsidRPr="00883236" w:rsidRDefault="004909C8" w:rsidP="004909C8">
      <w:r w:rsidRPr="00883236">
        <w:t>The purpose of inspections is to ensure:</w:t>
      </w:r>
    </w:p>
    <w:p w14:paraId="09C78343" w14:textId="77777777" w:rsidR="004909C8" w:rsidRPr="00593FBF" w:rsidRDefault="004909C8" w:rsidP="00593FBF">
      <w:pPr>
        <w:pStyle w:val="Bullet1"/>
      </w:pPr>
      <w:r w:rsidRPr="00593FBF">
        <w:t>adherence to appropriate equipment maintenance schedules</w:t>
      </w:r>
    </w:p>
    <w:p w14:paraId="09C78344" w14:textId="77777777" w:rsidR="004909C8" w:rsidRPr="00593FBF" w:rsidRDefault="004909C8" w:rsidP="00593FBF">
      <w:pPr>
        <w:pStyle w:val="Bullet1"/>
      </w:pPr>
      <w:r w:rsidRPr="00593FBF">
        <w:t>conformity of maintenance activities with requirements and procedures</w:t>
      </w:r>
    </w:p>
    <w:p w14:paraId="09C78345" w14:textId="67CA4AFD" w:rsidR="004909C8" w:rsidRPr="00883236" w:rsidRDefault="004909C8" w:rsidP="00593FBF">
      <w:pPr>
        <w:pStyle w:val="Bullet1"/>
      </w:pPr>
      <w:r w:rsidRPr="00593FBF">
        <w:t>correctness</w:t>
      </w:r>
      <w:r w:rsidRPr="00883236">
        <w:t xml:space="preserve"> and comp</w:t>
      </w:r>
      <w:r w:rsidR="004A6F32">
        <w:t>leteness of maintenance records</w:t>
      </w:r>
    </w:p>
    <w:p w14:paraId="09C78346" w14:textId="77777777" w:rsidR="004909C8" w:rsidRPr="00883236" w:rsidRDefault="004909C8" w:rsidP="004909C8">
      <w:r w:rsidRPr="00883236">
        <w:t>Results of maintenance inspections and audits are recorded and should include the date and the name of the individual conducting the inspections.</w:t>
      </w:r>
    </w:p>
    <w:p w14:paraId="09C78347" w14:textId="77777777" w:rsidR="004909C8" w:rsidRPr="00883236" w:rsidRDefault="004909C8" w:rsidP="004909C8">
      <w:pPr>
        <w:pStyle w:val="Instruction"/>
      </w:pPr>
      <w:r w:rsidRPr="00883236">
        <w:t>Ensure adequate, detailed records are kept if this function is incorporated in internal audits. Keep a record of what was inspected (even if there are no formal audit findings in this area).</w:t>
      </w:r>
    </w:p>
    <w:p w14:paraId="09C78348" w14:textId="77777777" w:rsidR="004909C8" w:rsidRDefault="004909C8" w:rsidP="004909C8">
      <w:r>
        <w:t xml:space="preserve"> </w:t>
      </w:r>
    </w:p>
    <w:p w14:paraId="327E0E07" w14:textId="77777777" w:rsidR="00364F77" w:rsidRDefault="004909C8" w:rsidP="00364F77">
      <w:pPr>
        <w:pStyle w:val="Subtitle"/>
      </w:pPr>
      <w:r w:rsidRPr="00A24BA8">
        <w:br w:type="page"/>
      </w:r>
      <w:r w:rsidR="00364F77">
        <w:lastRenderedPageBreak/>
        <w:t>Appendices</w:t>
      </w:r>
    </w:p>
    <w:p w14:paraId="28ECF411" w14:textId="77777777" w:rsidR="00364F77" w:rsidRDefault="00364F77" w:rsidP="00364F77">
      <w:pPr>
        <w:pStyle w:val="Instruction"/>
        <w:ind w:left="0"/>
      </w:pPr>
      <w:r>
        <w:t>Amend as required or delete.</w:t>
      </w:r>
    </w:p>
    <w:p w14:paraId="255BFBA1" w14:textId="77777777" w:rsidR="00364F77" w:rsidRDefault="00364F77" w:rsidP="00364F77">
      <w:pPr>
        <w:spacing w:before="0" w:after="0" w:line="240" w:lineRule="auto"/>
        <w:ind w:left="0"/>
        <w:rPr>
          <w:color w:val="FF0000"/>
          <w:szCs w:val="18"/>
        </w:rPr>
      </w:pPr>
      <w:r>
        <w:br w:type="page"/>
      </w:r>
    </w:p>
    <w:p w14:paraId="54D125F4" w14:textId="77777777" w:rsidR="00364F77" w:rsidRDefault="00364F77" w:rsidP="00364F77">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76A9F301" w14:textId="77777777" w:rsidR="00364F77" w:rsidRDefault="00364F77" w:rsidP="00364F77">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364F77" w:rsidRPr="00C8046C" w14:paraId="10F1FCC0" w14:textId="77777777" w:rsidTr="009338C3">
        <w:trPr>
          <w:tblHeader/>
        </w:trPr>
        <w:tc>
          <w:tcPr>
            <w:tcW w:w="2689" w:type="dxa"/>
          </w:tcPr>
          <w:p w14:paraId="70DC66BF" w14:textId="77777777" w:rsidR="00364F77" w:rsidRPr="00C8046C" w:rsidRDefault="00364F77" w:rsidP="009338C3">
            <w:pPr>
              <w:pStyle w:val="TableHeading"/>
              <w:rPr>
                <w:sz w:val="18"/>
                <w:szCs w:val="18"/>
              </w:rPr>
            </w:pPr>
            <w:r w:rsidRPr="00C8046C">
              <w:rPr>
                <w:sz w:val="18"/>
                <w:szCs w:val="18"/>
              </w:rPr>
              <w:t>Term</w:t>
            </w:r>
          </w:p>
        </w:tc>
        <w:tc>
          <w:tcPr>
            <w:tcW w:w="6769" w:type="dxa"/>
          </w:tcPr>
          <w:p w14:paraId="525E911E" w14:textId="77777777" w:rsidR="00364F77" w:rsidRPr="00C8046C" w:rsidRDefault="00364F77" w:rsidP="009338C3">
            <w:pPr>
              <w:pStyle w:val="TableHeading"/>
              <w:rPr>
                <w:sz w:val="18"/>
                <w:szCs w:val="18"/>
              </w:rPr>
            </w:pPr>
            <w:r w:rsidRPr="00C8046C">
              <w:rPr>
                <w:sz w:val="18"/>
                <w:szCs w:val="18"/>
              </w:rPr>
              <w:t>Definition</w:t>
            </w:r>
          </w:p>
        </w:tc>
      </w:tr>
      <w:tr w:rsidR="00364F77" w:rsidRPr="00C8046C" w14:paraId="4A6467F6" w14:textId="77777777" w:rsidTr="009338C3">
        <w:tc>
          <w:tcPr>
            <w:tcW w:w="2689" w:type="dxa"/>
          </w:tcPr>
          <w:p w14:paraId="2E7A04DA" w14:textId="77777777" w:rsidR="00364F77" w:rsidRPr="00C8046C" w:rsidRDefault="00364F77" w:rsidP="009338C3">
            <w:pPr>
              <w:pStyle w:val="TableContent"/>
              <w:rPr>
                <w:sz w:val="18"/>
                <w:szCs w:val="18"/>
              </w:rPr>
            </w:pPr>
          </w:p>
        </w:tc>
        <w:tc>
          <w:tcPr>
            <w:tcW w:w="6769" w:type="dxa"/>
          </w:tcPr>
          <w:p w14:paraId="1A18F464" w14:textId="77777777" w:rsidR="00364F77" w:rsidRPr="00C8046C" w:rsidRDefault="00364F77" w:rsidP="009338C3">
            <w:pPr>
              <w:pStyle w:val="TableContent"/>
              <w:rPr>
                <w:color w:val="FF0000"/>
                <w:sz w:val="18"/>
                <w:szCs w:val="18"/>
              </w:rPr>
            </w:pPr>
            <w:r w:rsidRPr="00174E8C">
              <w:rPr>
                <w:color w:val="FF0000"/>
                <w:sz w:val="22"/>
                <w:szCs w:val="18"/>
              </w:rPr>
              <w:t>Insert terms/abbreviations and definitions for those used within the procedure. Do not include any terms or abbreviations not used within the procedure.</w:t>
            </w:r>
          </w:p>
        </w:tc>
      </w:tr>
      <w:tr w:rsidR="00364F77" w:rsidRPr="00C8046C" w14:paraId="5D96152B" w14:textId="77777777" w:rsidTr="009338C3">
        <w:tc>
          <w:tcPr>
            <w:tcW w:w="2689" w:type="dxa"/>
          </w:tcPr>
          <w:p w14:paraId="08F514B9" w14:textId="77777777" w:rsidR="00364F77" w:rsidRPr="00C8046C" w:rsidRDefault="00364F77" w:rsidP="009338C3">
            <w:pPr>
              <w:pStyle w:val="TableContent"/>
              <w:rPr>
                <w:sz w:val="18"/>
                <w:szCs w:val="18"/>
              </w:rPr>
            </w:pPr>
          </w:p>
        </w:tc>
        <w:tc>
          <w:tcPr>
            <w:tcW w:w="6769" w:type="dxa"/>
          </w:tcPr>
          <w:p w14:paraId="3D28B434" w14:textId="77777777" w:rsidR="00364F77" w:rsidRPr="00C8046C" w:rsidRDefault="00364F77" w:rsidP="009338C3">
            <w:pPr>
              <w:pStyle w:val="TableContent"/>
              <w:rPr>
                <w:sz w:val="18"/>
                <w:szCs w:val="18"/>
              </w:rPr>
            </w:pPr>
          </w:p>
        </w:tc>
      </w:tr>
      <w:tr w:rsidR="00364F77" w:rsidRPr="00C8046C" w14:paraId="7A8A80E9" w14:textId="77777777" w:rsidTr="009338C3">
        <w:tc>
          <w:tcPr>
            <w:tcW w:w="2689" w:type="dxa"/>
          </w:tcPr>
          <w:p w14:paraId="61B6EA23" w14:textId="77777777" w:rsidR="00364F77" w:rsidRPr="00C8046C" w:rsidRDefault="00364F77" w:rsidP="009338C3">
            <w:pPr>
              <w:pStyle w:val="TableContent"/>
              <w:rPr>
                <w:sz w:val="18"/>
                <w:szCs w:val="18"/>
              </w:rPr>
            </w:pPr>
          </w:p>
        </w:tc>
        <w:tc>
          <w:tcPr>
            <w:tcW w:w="6769" w:type="dxa"/>
          </w:tcPr>
          <w:p w14:paraId="4141208C" w14:textId="77777777" w:rsidR="00364F77" w:rsidRPr="00C8046C" w:rsidRDefault="00364F77" w:rsidP="009338C3">
            <w:pPr>
              <w:pStyle w:val="TableContent"/>
              <w:rPr>
                <w:sz w:val="18"/>
                <w:szCs w:val="18"/>
              </w:rPr>
            </w:pPr>
          </w:p>
        </w:tc>
      </w:tr>
      <w:tr w:rsidR="00364F77" w:rsidRPr="00C8046C" w14:paraId="13304C05" w14:textId="77777777" w:rsidTr="009338C3">
        <w:tc>
          <w:tcPr>
            <w:tcW w:w="2689" w:type="dxa"/>
          </w:tcPr>
          <w:p w14:paraId="2E80539F" w14:textId="77777777" w:rsidR="00364F77" w:rsidRPr="00C8046C" w:rsidRDefault="00364F77" w:rsidP="009338C3">
            <w:pPr>
              <w:pStyle w:val="TableContent"/>
              <w:rPr>
                <w:sz w:val="18"/>
                <w:szCs w:val="18"/>
              </w:rPr>
            </w:pPr>
          </w:p>
        </w:tc>
        <w:tc>
          <w:tcPr>
            <w:tcW w:w="6769" w:type="dxa"/>
          </w:tcPr>
          <w:p w14:paraId="0C14C0AC" w14:textId="77777777" w:rsidR="00364F77" w:rsidRPr="00C8046C" w:rsidRDefault="00364F77" w:rsidP="009338C3">
            <w:pPr>
              <w:pStyle w:val="TableContent"/>
              <w:rPr>
                <w:sz w:val="18"/>
                <w:szCs w:val="18"/>
              </w:rPr>
            </w:pPr>
          </w:p>
        </w:tc>
      </w:tr>
      <w:tr w:rsidR="00364F77" w:rsidRPr="00C8046C" w14:paraId="4C000E45" w14:textId="77777777" w:rsidTr="009338C3">
        <w:tc>
          <w:tcPr>
            <w:tcW w:w="2689" w:type="dxa"/>
          </w:tcPr>
          <w:p w14:paraId="3EE124DF" w14:textId="77777777" w:rsidR="00364F77" w:rsidRPr="00C8046C" w:rsidRDefault="00364F77" w:rsidP="009338C3">
            <w:pPr>
              <w:pStyle w:val="TableContent"/>
              <w:rPr>
                <w:sz w:val="18"/>
                <w:szCs w:val="18"/>
              </w:rPr>
            </w:pPr>
          </w:p>
        </w:tc>
        <w:tc>
          <w:tcPr>
            <w:tcW w:w="6769" w:type="dxa"/>
          </w:tcPr>
          <w:p w14:paraId="5E505CAC" w14:textId="77777777" w:rsidR="00364F77" w:rsidRPr="00C8046C" w:rsidRDefault="00364F77" w:rsidP="009338C3">
            <w:pPr>
              <w:pStyle w:val="TableContent"/>
              <w:rPr>
                <w:sz w:val="18"/>
                <w:szCs w:val="18"/>
              </w:rPr>
            </w:pPr>
          </w:p>
        </w:tc>
      </w:tr>
    </w:tbl>
    <w:p w14:paraId="39305A76" w14:textId="77777777" w:rsidR="00364F77" w:rsidRDefault="00364F77" w:rsidP="00364F77">
      <w:pPr>
        <w:spacing w:before="0" w:after="0" w:line="240" w:lineRule="auto"/>
        <w:ind w:left="0"/>
      </w:pPr>
    </w:p>
    <w:p w14:paraId="0F0B4234" w14:textId="77777777" w:rsidR="00364F77" w:rsidRDefault="00364F77" w:rsidP="00364F77">
      <w:pPr>
        <w:pStyle w:val="Instruction"/>
        <w:ind w:left="0"/>
      </w:pPr>
    </w:p>
    <w:p w14:paraId="3DF7767E" w14:textId="77777777" w:rsidR="00364F77" w:rsidRDefault="00364F77" w:rsidP="00364F77">
      <w:pPr>
        <w:pStyle w:val="Subtitle"/>
        <w:rPr>
          <w:sz w:val="20"/>
        </w:rPr>
      </w:pPr>
      <w:r w:rsidRPr="00A24BA8">
        <w:br w:type="page"/>
      </w:r>
      <w:bookmarkStart w:id="39" w:name="_Toc235848842"/>
      <w:r>
        <w:lastRenderedPageBreak/>
        <w:t>Document Information</w:t>
      </w:r>
      <w:bookmarkEnd w:id="39"/>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364F77" w14:paraId="10411D6A" w14:textId="77777777" w:rsidTr="009338C3">
        <w:trPr>
          <w:cantSplit/>
          <w:tblHeader/>
        </w:trPr>
        <w:tc>
          <w:tcPr>
            <w:tcW w:w="9639" w:type="dxa"/>
            <w:gridSpan w:val="4"/>
            <w:tcBorders>
              <w:top w:val="single" w:sz="12" w:space="0" w:color="auto"/>
              <w:left w:val="nil"/>
              <w:bottom w:val="single" w:sz="6" w:space="0" w:color="auto"/>
              <w:right w:val="nil"/>
            </w:tcBorders>
            <w:hideMark/>
          </w:tcPr>
          <w:p w14:paraId="5989A30D" w14:textId="77777777" w:rsidR="00364F77" w:rsidRDefault="00364F77" w:rsidP="009338C3">
            <w:pPr>
              <w:pStyle w:val="Tableheadingleft"/>
              <w:rPr>
                <w:sz w:val="20"/>
              </w:rPr>
            </w:pPr>
            <w:r>
              <w:rPr>
                <w:sz w:val="20"/>
              </w:rPr>
              <w:br w:type="page"/>
            </w:r>
            <w:r>
              <w:rPr>
                <w:sz w:val="20"/>
              </w:rPr>
              <w:br w:type="page"/>
            </w:r>
            <w:r>
              <w:rPr>
                <w:sz w:val="20"/>
              </w:rPr>
              <w:br w:type="page"/>
            </w:r>
            <w:r>
              <w:t>Revision History</w:t>
            </w:r>
          </w:p>
        </w:tc>
      </w:tr>
      <w:tr w:rsidR="00364F77" w14:paraId="35DA2C0A" w14:textId="77777777" w:rsidTr="009338C3">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2D12305E" w14:textId="77777777" w:rsidR="00364F77" w:rsidRDefault="00364F77" w:rsidP="009338C3">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2DD65D37" w14:textId="77777777" w:rsidR="00364F77" w:rsidRDefault="00364F77" w:rsidP="009338C3">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13C2E35F" w14:textId="77777777" w:rsidR="00364F77" w:rsidRDefault="00364F77" w:rsidP="009338C3">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36996591" w14:textId="77777777" w:rsidR="00364F77" w:rsidRDefault="00364F77" w:rsidP="009338C3">
            <w:pPr>
              <w:pStyle w:val="Tableheadingleft"/>
            </w:pPr>
            <w:r>
              <w:t>Description of Change</w:t>
            </w:r>
          </w:p>
        </w:tc>
      </w:tr>
      <w:tr w:rsidR="00364F77" w14:paraId="1F626405" w14:textId="77777777" w:rsidTr="009338C3">
        <w:tc>
          <w:tcPr>
            <w:tcW w:w="1206" w:type="dxa"/>
            <w:tcBorders>
              <w:top w:val="single" w:sz="6" w:space="0" w:color="auto"/>
              <w:left w:val="single" w:sz="6" w:space="0" w:color="auto"/>
              <w:bottom w:val="single" w:sz="6" w:space="0" w:color="auto"/>
              <w:right w:val="single" w:sz="6" w:space="0" w:color="auto"/>
            </w:tcBorders>
            <w:hideMark/>
          </w:tcPr>
          <w:p w14:paraId="0DD85699" w14:textId="77777777" w:rsidR="00364F77" w:rsidRDefault="00364F77" w:rsidP="009338C3">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3F7EF2B0" w14:textId="77777777" w:rsidR="00364F77" w:rsidRDefault="00364F77" w:rsidP="009338C3">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431323E" w14:textId="77777777" w:rsidR="00364F77" w:rsidRDefault="00364F77" w:rsidP="009338C3">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E612201" w14:textId="77777777" w:rsidR="00364F77" w:rsidRDefault="00364F77" w:rsidP="009338C3">
            <w:pPr>
              <w:pStyle w:val="Tabletextleft"/>
            </w:pPr>
          </w:p>
        </w:tc>
      </w:tr>
      <w:tr w:rsidR="00364F77" w14:paraId="429592A1" w14:textId="77777777" w:rsidTr="009338C3">
        <w:tc>
          <w:tcPr>
            <w:tcW w:w="1206" w:type="dxa"/>
            <w:tcBorders>
              <w:top w:val="single" w:sz="6" w:space="0" w:color="auto"/>
              <w:left w:val="single" w:sz="6" w:space="0" w:color="auto"/>
              <w:bottom w:val="single" w:sz="6" w:space="0" w:color="auto"/>
              <w:right w:val="single" w:sz="6" w:space="0" w:color="auto"/>
            </w:tcBorders>
          </w:tcPr>
          <w:p w14:paraId="1CA3DDC6" w14:textId="77777777" w:rsidR="00364F77" w:rsidRDefault="00364F77" w:rsidP="009338C3">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557FB31F" w14:textId="77777777" w:rsidR="00364F77" w:rsidRDefault="00364F77" w:rsidP="009338C3">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F077CF6" w14:textId="77777777" w:rsidR="00364F77" w:rsidRDefault="00364F77" w:rsidP="009338C3">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D51B4E4" w14:textId="77777777" w:rsidR="00364F77" w:rsidRDefault="00364F77" w:rsidP="009338C3">
            <w:pPr>
              <w:pStyle w:val="Tabletextleft"/>
            </w:pPr>
          </w:p>
        </w:tc>
      </w:tr>
      <w:tr w:rsidR="00364F77" w14:paraId="0CA57613" w14:textId="77777777" w:rsidTr="009338C3">
        <w:tc>
          <w:tcPr>
            <w:tcW w:w="1206" w:type="dxa"/>
            <w:tcBorders>
              <w:top w:val="single" w:sz="6" w:space="0" w:color="auto"/>
              <w:left w:val="single" w:sz="6" w:space="0" w:color="auto"/>
              <w:bottom w:val="single" w:sz="6" w:space="0" w:color="auto"/>
              <w:right w:val="single" w:sz="6" w:space="0" w:color="auto"/>
            </w:tcBorders>
          </w:tcPr>
          <w:p w14:paraId="7F26F171" w14:textId="77777777" w:rsidR="00364F77" w:rsidRDefault="00364F77" w:rsidP="009338C3">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4097CC8" w14:textId="77777777" w:rsidR="00364F77" w:rsidRDefault="00364F77" w:rsidP="009338C3">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4B04BA88" w14:textId="77777777" w:rsidR="00364F77" w:rsidRDefault="00364F77" w:rsidP="009338C3">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F74BDE3" w14:textId="77777777" w:rsidR="00364F77" w:rsidRDefault="00364F77" w:rsidP="009338C3">
            <w:pPr>
              <w:pStyle w:val="Tabletextleft"/>
            </w:pPr>
          </w:p>
        </w:tc>
      </w:tr>
    </w:tbl>
    <w:p w14:paraId="42AF6AC1" w14:textId="77777777" w:rsidR="00364F77" w:rsidRDefault="00364F77" w:rsidP="00364F77">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5E9F3C43" w14:textId="77777777" w:rsidR="00364F77" w:rsidRDefault="00364F77" w:rsidP="00364F77"/>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364F77" w14:paraId="7926A881" w14:textId="77777777" w:rsidTr="009338C3">
        <w:trPr>
          <w:cantSplit/>
          <w:tblHeader/>
        </w:trPr>
        <w:tc>
          <w:tcPr>
            <w:tcW w:w="9645" w:type="dxa"/>
            <w:gridSpan w:val="2"/>
            <w:tcBorders>
              <w:top w:val="single" w:sz="12" w:space="0" w:color="auto"/>
              <w:left w:val="nil"/>
              <w:bottom w:val="nil"/>
              <w:right w:val="nil"/>
            </w:tcBorders>
            <w:hideMark/>
          </w:tcPr>
          <w:p w14:paraId="1DD7C17D" w14:textId="77777777" w:rsidR="00364F77" w:rsidRDefault="00364F77" w:rsidP="009338C3">
            <w:pPr>
              <w:pStyle w:val="Tableheadingleft"/>
            </w:pPr>
            <w:r>
              <w:t>Associated forms and procedures</w:t>
            </w:r>
          </w:p>
        </w:tc>
      </w:tr>
      <w:tr w:rsidR="00364F77" w14:paraId="2D2FFC7E" w14:textId="77777777" w:rsidTr="009338C3">
        <w:trPr>
          <w:cantSplit/>
          <w:trHeight w:val="341"/>
          <w:tblHeader/>
        </w:trPr>
        <w:tc>
          <w:tcPr>
            <w:tcW w:w="1747" w:type="dxa"/>
            <w:tcBorders>
              <w:top w:val="single" w:sz="6" w:space="0" w:color="auto"/>
              <w:left w:val="single" w:sz="6" w:space="0" w:color="auto"/>
              <w:bottom w:val="double" w:sz="4" w:space="0" w:color="auto"/>
              <w:right w:val="single" w:sz="6" w:space="0" w:color="auto"/>
            </w:tcBorders>
            <w:hideMark/>
          </w:tcPr>
          <w:p w14:paraId="5B1B63BC" w14:textId="77777777" w:rsidR="00364F77" w:rsidRDefault="00364F77" w:rsidP="009338C3">
            <w:pPr>
              <w:pStyle w:val="Tableheadingcentre"/>
            </w:pPr>
            <w:r>
              <w:t>Doc. No.</w:t>
            </w:r>
          </w:p>
        </w:tc>
        <w:tc>
          <w:tcPr>
            <w:tcW w:w="7898" w:type="dxa"/>
            <w:tcBorders>
              <w:top w:val="single" w:sz="6" w:space="0" w:color="auto"/>
              <w:left w:val="single" w:sz="6" w:space="0" w:color="auto"/>
              <w:bottom w:val="double" w:sz="4" w:space="0" w:color="auto"/>
              <w:right w:val="single" w:sz="6" w:space="0" w:color="auto"/>
            </w:tcBorders>
            <w:hideMark/>
          </w:tcPr>
          <w:p w14:paraId="44CDFB56" w14:textId="77777777" w:rsidR="00364F77" w:rsidRDefault="00364F77" w:rsidP="009338C3">
            <w:pPr>
              <w:pStyle w:val="Tableheadingleft"/>
            </w:pPr>
            <w:r>
              <w:t>Document Title</w:t>
            </w:r>
          </w:p>
        </w:tc>
      </w:tr>
      <w:tr w:rsidR="00364F77" w:rsidRPr="00B87074" w14:paraId="32FB8833" w14:textId="77777777" w:rsidTr="009338C3">
        <w:trPr>
          <w:cantSplit/>
          <w:trHeight w:val="253"/>
        </w:trPr>
        <w:tc>
          <w:tcPr>
            <w:tcW w:w="1747" w:type="dxa"/>
            <w:tcBorders>
              <w:top w:val="single" w:sz="4" w:space="0" w:color="auto"/>
              <w:left w:val="single" w:sz="6" w:space="0" w:color="auto"/>
              <w:bottom w:val="single" w:sz="4" w:space="0" w:color="auto"/>
              <w:right w:val="single" w:sz="6" w:space="0" w:color="auto"/>
            </w:tcBorders>
          </w:tcPr>
          <w:p w14:paraId="7D28BCA6" w14:textId="11FC8202" w:rsidR="00364F77" w:rsidRPr="00B87074" w:rsidRDefault="00174E8C">
            <w:pPr>
              <w:pStyle w:val="Tabletextcentre"/>
            </w:pPr>
            <w:r w:rsidRPr="00B87074">
              <w:rPr>
                <w:rStyle w:val="SubtleEmphasis"/>
                <w:i w:val="0"/>
              </w:rPr>
              <w:t>QP</w:t>
            </w:r>
            <w:r>
              <w:rPr>
                <w:rStyle w:val="SubtleEmphasis"/>
                <w:i w:val="0"/>
              </w:rPr>
              <w:t>802</w:t>
            </w:r>
          </w:p>
        </w:tc>
        <w:tc>
          <w:tcPr>
            <w:tcW w:w="7898" w:type="dxa"/>
            <w:tcBorders>
              <w:top w:val="single" w:sz="4" w:space="0" w:color="auto"/>
              <w:left w:val="single" w:sz="6" w:space="0" w:color="auto"/>
              <w:bottom w:val="single" w:sz="4" w:space="0" w:color="auto"/>
              <w:right w:val="single" w:sz="6" w:space="0" w:color="auto"/>
            </w:tcBorders>
          </w:tcPr>
          <w:p w14:paraId="1EDA2CF5" w14:textId="59457BB1" w:rsidR="00364F77" w:rsidRPr="00B87074" w:rsidRDefault="00174E8C">
            <w:pPr>
              <w:pStyle w:val="Tabletextleft"/>
              <w:rPr>
                <w:rStyle w:val="SubtleEmphasis"/>
                <w:i w:val="0"/>
              </w:rPr>
            </w:pPr>
            <w:r w:rsidRPr="00174E8C">
              <w:t xml:space="preserve">Internal Quality </w:t>
            </w:r>
            <w:r w:rsidRPr="009338C3">
              <w:t>Audits</w:t>
            </w:r>
          </w:p>
        </w:tc>
      </w:tr>
    </w:tbl>
    <w:p w14:paraId="76A4D428" w14:textId="77777777" w:rsidR="00364F77" w:rsidRDefault="00364F77" w:rsidP="00364F77">
      <w:pPr>
        <w:pStyle w:val="Instruction"/>
      </w:pPr>
      <w:r>
        <w:t>List all controlled procedural documents referenced in this document (for example, policies, procedures, forms, lists, work/operator instructions</w:t>
      </w:r>
    </w:p>
    <w:p w14:paraId="2C6BF53F" w14:textId="77777777" w:rsidR="00364F77" w:rsidRDefault="00364F77" w:rsidP="00364F77"/>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364F77" w14:paraId="216BEA09" w14:textId="77777777" w:rsidTr="009338C3">
        <w:trPr>
          <w:cantSplit/>
          <w:tblHeader/>
        </w:trPr>
        <w:tc>
          <w:tcPr>
            <w:tcW w:w="9653" w:type="dxa"/>
            <w:gridSpan w:val="2"/>
            <w:tcBorders>
              <w:top w:val="single" w:sz="12" w:space="0" w:color="auto"/>
              <w:left w:val="nil"/>
              <w:bottom w:val="nil"/>
              <w:right w:val="nil"/>
            </w:tcBorders>
            <w:hideMark/>
          </w:tcPr>
          <w:p w14:paraId="44AC4F53" w14:textId="77777777" w:rsidR="00364F77" w:rsidRDefault="00364F77" w:rsidP="009338C3">
            <w:pPr>
              <w:pStyle w:val="Tableheadingleft"/>
            </w:pPr>
            <w:r>
              <w:t>Associated records</w:t>
            </w:r>
          </w:p>
        </w:tc>
      </w:tr>
      <w:tr w:rsidR="00364F77" w14:paraId="05DE5944" w14:textId="77777777" w:rsidTr="009338C3">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43FE2EAA" w14:textId="77777777" w:rsidR="00364F77" w:rsidRDefault="00364F77" w:rsidP="009338C3">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09510FF8" w14:textId="77777777" w:rsidR="00364F77" w:rsidRDefault="00364F77" w:rsidP="009338C3">
            <w:pPr>
              <w:pStyle w:val="Tableheadingleft"/>
            </w:pPr>
            <w:r>
              <w:t>Document Title</w:t>
            </w:r>
          </w:p>
        </w:tc>
      </w:tr>
      <w:tr w:rsidR="00364F77" w14:paraId="616135F9" w14:textId="77777777" w:rsidTr="009338C3">
        <w:trPr>
          <w:cantSplit/>
          <w:trHeight w:val="282"/>
        </w:trPr>
        <w:tc>
          <w:tcPr>
            <w:tcW w:w="1746" w:type="dxa"/>
            <w:tcBorders>
              <w:top w:val="nil"/>
              <w:left w:val="single" w:sz="6" w:space="0" w:color="auto"/>
              <w:bottom w:val="single" w:sz="6" w:space="0" w:color="auto"/>
              <w:right w:val="single" w:sz="6" w:space="0" w:color="auto"/>
            </w:tcBorders>
          </w:tcPr>
          <w:p w14:paraId="3E1333B6" w14:textId="77777777" w:rsidR="00364F77" w:rsidRDefault="00364F77" w:rsidP="009338C3">
            <w:pPr>
              <w:pStyle w:val="Tabletextcentre"/>
            </w:pPr>
          </w:p>
        </w:tc>
        <w:tc>
          <w:tcPr>
            <w:tcW w:w="7907" w:type="dxa"/>
            <w:tcBorders>
              <w:top w:val="nil"/>
              <w:left w:val="single" w:sz="6" w:space="0" w:color="auto"/>
              <w:bottom w:val="single" w:sz="6" w:space="0" w:color="auto"/>
              <w:right w:val="single" w:sz="6" w:space="0" w:color="auto"/>
            </w:tcBorders>
          </w:tcPr>
          <w:p w14:paraId="01B394D4" w14:textId="77777777" w:rsidR="00364F77" w:rsidRDefault="00364F77" w:rsidP="009338C3">
            <w:pPr>
              <w:pStyle w:val="Tabletextleft"/>
            </w:pPr>
          </w:p>
        </w:tc>
      </w:tr>
    </w:tbl>
    <w:p w14:paraId="69606AB2" w14:textId="77777777" w:rsidR="00364F77" w:rsidRDefault="00364F77" w:rsidP="00364F77">
      <w:pPr>
        <w:pStyle w:val="Instruction"/>
      </w:pPr>
      <w:r>
        <w:t>List all other referenced records in this document. For example, regulatory documents, in-house controlled documents (such as batch record forms, reports, methods, protocols), compliance standards etc.</w:t>
      </w:r>
    </w:p>
    <w:p w14:paraId="32EA2C52" w14:textId="77777777" w:rsidR="00364F77" w:rsidRDefault="00364F77" w:rsidP="00364F77"/>
    <w:p w14:paraId="5CB310B7" w14:textId="77777777" w:rsidR="00364F77" w:rsidRDefault="00364F77" w:rsidP="00364F77">
      <w:pPr>
        <w:pStyle w:val="PlainText"/>
      </w:pPr>
      <w:r>
        <w:t>DOCUMENT END</w:t>
      </w:r>
    </w:p>
    <w:p w14:paraId="153120DF" w14:textId="51408012" w:rsidR="00593FBF" w:rsidRDefault="00593FBF" w:rsidP="00364F77">
      <w:pPr>
        <w:pStyle w:val="Subtitle"/>
      </w:pPr>
    </w:p>
    <w:p w14:paraId="0C3433A9" w14:textId="77777777" w:rsidR="00593FBF" w:rsidRDefault="00593FBF" w:rsidP="00593FBF"/>
    <w:p w14:paraId="09C7838B" w14:textId="504DF358" w:rsidR="004909C8" w:rsidRDefault="00593FBF" w:rsidP="00593FBF">
      <w:pPr>
        <w:pStyle w:val="Subtitle"/>
      </w:pPr>
      <w:r>
        <w:t xml:space="preserve"> </w:t>
      </w:r>
    </w:p>
    <w:p w14:paraId="09C7838C" w14:textId="77777777" w:rsidR="00A61743" w:rsidRPr="000309DB" w:rsidRDefault="00A61743" w:rsidP="00880F0B">
      <w:pPr>
        <w:pStyle w:val="Tablebullet1"/>
        <w:numPr>
          <w:ilvl w:val="0"/>
          <w:numId w:val="0"/>
        </w:numPr>
        <w:ind w:left="470" w:hanging="357"/>
      </w:pPr>
    </w:p>
    <w:sectPr w:rsidR="00A61743" w:rsidRPr="000309DB" w:rsidSect="00593FBF">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0AB596" w14:textId="77777777" w:rsidR="00EF63BB" w:rsidRDefault="00EF63BB" w:rsidP="00713EAD">
      <w:pPr>
        <w:spacing w:before="0" w:after="0" w:line="240" w:lineRule="auto"/>
      </w:pPr>
      <w:r>
        <w:separator/>
      </w:r>
    </w:p>
  </w:endnote>
  <w:endnote w:type="continuationSeparator" w:id="0">
    <w:p w14:paraId="3933243A" w14:textId="77777777" w:rsidR="00EF63BB" w:rsidRDefault="00EF63BB" w:rsidP="00713EAD">
      <w:pPr>
        <w:spacing w:before="0" w:after="0" w:line="240" w:lineRule="auto"/>
      </w:pPr>
      <w:r>
        <w:continuationSeparator/>
      </w:r>
    </w:p>
  </w:endnote>
  <w:endnote w:type="continuationNotice" w:id="1">
    <w:p w14:paraId="2B3FE20F" w14:textId="77777777" w:rsidR="00EF63BB" w:rsidRDefault="00EF63B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4A6F32" w14:paraId="09C783A3" w14:textId="77777777" w:rsidTr="009338C3">
      <w:tc>
        <w:tcPr>
          <w:tcW w:w="6160" w:type="dxa"/>
        </w:tcPr>
        <w:p w14:paraId="09C783A1" w14:textId="77777777" w:rsidR="004A6F32" w:rsidRDefault="004A6F32" w:rsidP="009338C3">
          <w:r w:rsidRPr="0096318A">
            <w:t>Document is current only if front page has “Controlled copy” stamped in red ink</w:t>
          </w:r>
        </w:p>
      </w:tc>
      <w:tc>
        <w:tcPr>
          <w:tcW w:w="3520" w:type="dxa"/>
        </w:tcPr>
        <w:p w14:paraId="09C783A2" w14:textId="77777777" w:rsidR="004A6F32" w:rsidRDefault="004A6F32" w:rsidP="009338C3">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09C783A4" w14:textId="77777777" w:rsidR="004A6F32" w:rsidRDefault="004A6F32" w:rsidP="009338C3"/>
  <w:p w14:paraId="09C783A5" w14:textId="77777777" w:rsidR="004A6F32" w:rsidRDefault="004A6F32" w:rsidP="009338C3"/>
  <w:p w14:paraId="09C783A6" w14:textId="77777777" w:rsidR="004A6F32" w:rsidRDefault="004A6F32" w:rsidP="009338C3"/>
  <w:p w14:paraId="09C783A7" w14:textId="77777777" w:rsidR="004A6F32" w:rsidRDefault="004A6F32" w:rsidP="009338C3"/>
  <w:p w14:paraId="09C783A8" w14:textId="77777777" w:rsidR="004A6F32" w:rsidRDefault="004A6F32" w:rsidP="009338C3"/>
  <w:p w14:paraId="09C783A9" w14:textId="77777777" w:rsidR="004A6F32" w:rsidRDefault="004A6F32" w:rsidP="009338C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4A6F32" w14:paraId="0AF8EBC6" w14:textId="77777777" w:rsidTr="00593FBF">
      <w:tc>
        <w:tcPr>
          <w:tcW w:w="7797" w:type="dxa"/>
          <w:tcBorders>
            <w:top w:val="single" w:sz="4" w:space="0" w:color="auto"/>
            <w:left w:val="nil"/>
            <w:bottom w:val="single" w:sz="4" w:space="0" w:color="FFFFFF" w:themeColor="background1"/>
            <w:right w:val="single" w:sz="4" w:space="0" w:color="FFFFFF" w:themeColor="background1"/>
          </w:tcBorders>
          <w:hideMark/>
        </w:tcPr>
        <w:p w14:paraId="305071F8" w14:textId="3F52CFEB" w:rsidR="004A6F32" w:rsidRDefault="004A6F32" w:rsidP="00593FBF">
          <w:pPr>
            <w:pStyle w:val="Tabletextleft"/>
            <w:rPr>
              <w:sz w:val="20"/>
            </w:rPr>
          </w:pPr>
          <w:r>
            <w:t xml:space="preserve">Document is current if front page has “Controlled copy” stamped </w:t>
          </w:r>
          <w:r w:rsidR="002578BB" w:rsidRPr="002578BB">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193114D5" w14:textId="77777777" w:rsidR="004A6F32" w:rsidRDefault="004A6F32" w:rsidP="00593FBF">
          <w:pPr>
            <w:pStyle w:val="Tabletextleft"/>
            <w:jc w:val="right"/>
          </w:pPr>
          <w:r>
            <w:t xml:space="preserve">Page </w:t>
          </w:r>
          <w:r>
            <w:fldChar w:fldCharType="begin"/>
          </w:r>
          <w:r>
            <w:instrText xml:space="preserve"> PAGE  \* Arabic  \* MERGEFORMAT </w:instrText>
          </w:r>
          <w:r>
            <w:fldChar w:fldCharType="separate"/>
          </w:r>
          <w:r w:rsidR="00314CF3">
            <w:rPr>
              <w:noProof/>
            </w:rPr>
            <w:t>8</w:t>
          </w:r>
          <w:r>
            <w:fldChar w:fldCharType="end"/>
          </w:r>
          <w:r>
            <w:t xml:space="preserve"> of </w:t>
          </w:r>
          <w:fldSimple w:instr=" NUMPAGES  \* Arabic  \* MERGEFORMAT ">
            <w:r w:rsidR="00314CF3">
              <w:rPr>
                <w:noProof/>
              </w:rPr>
              <w:t>8</w:t>
            </w:r>
          </w:fldSimple>
        </w:p>
      </w:tc>
    </w:tr>
  </w:tbl>
  <w:p w14:paraId="09C783AD" w14:textId="77777777" w:rsidR="004A6F32" w:rsidRDefault="004A6F32" w:rsidP="00593FBF">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4A6F32" w14:paraId="15CE21EE" w14:textId="77777777" w:rsidTr="00593FBF">
      <w:tc>
        <w:tcPr>
          <w:tcW w:w="7797" w:type="dxa"/>
          <w:tcBorders>
            <w:top w:val="single" w:sz="4" w:space="0" w:color="auto"/>
            <w:left w:val="nil"/>
            <w:bottom w:val="single" w:sz="4" w:space="0" w:color="FFFFFF" w:themeColor="background1"/>
            <w:right w:val="single" w:sz="4" w:space="0" w:color="FFFFFF" w:themeColor="background1"/>
          </w:tcBorders>
          <w:hideMark/>
        </w:tcPr>
        <w:p w14:paraId="0BA2D2A7" w14:textId="07A845F5" w:rsidR="004A6F32" w:rsidRDefault="004A6F32" w:rsidP="00593FBF">
          <w:pPr>
            <w:pStyle w:val="Tabletextleft"/>
            <w:rPr>
              <w:sz w:val="20"/>
            </w:rPr>
          </w:pPr>
          <w:r>
            <w:t xml:space="preserve">Document is current if front page has “Controlled copy” stamped </w:t>
          </w:r>
          <w:r w:rsidR="002578BB" w:rsidRPr="002578BB">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0077FA68" w14:textId="77777777" w:rsidR="004A6F32" w:rsidRDefault="004A6F32" w:rsidP="00593FBF">
          <w:pPr>
            <w:pStyle w:val="Tabletextleft"/>
            <w:jc w:val="right"/>
          </w:pPr>
          <w:r>
            <w:t xml:space="preserve">Page </w:t>
          </w:r>
          <w:r>
            <w:fldChar w:fldCharType="begin"/>
          </w:r>
          <w:r>
            <w:instrText xml:space="preserve"> PAGE  \* Arabic  \* MERGEFORMAT </w:instrText>
          </w:r>
          <w:r>
            <w:fldChar w:fldCharType="separate"/>
          </w:r>
          <w:r w:rsidR="00314CF3">
            <w:rPr>
              <w:noProof/>
            </w:rPr>
            <w:t>1</w:t>
          </w:r>
          <w:r>
            <w:fldChar w:fldCharType="end"/>
          </w:r>
          <w:r>
            <w:t xml:space="preserve"> of </w:t>
          </w:r>
          <w:fldSimple w:instr=" NUMPAGES  \* Arabic  \* MERGEFORMAT ">
            <w:r w:rsidR="00314CF3">
              <w:rPr>
                <w:noProof/>
              </w:rPr>
              <w:t>3</w:t>
            </w:r>
          </w:fldSimple>
        </w:p>
      </w:tc>
    </w:tr>
  </w:tbl>
  <w:p w14:paraId="09C783B6" w14:textId="77777777" w:rsidR="004A6F32" w:rsidRDefault="004A6F32" w:rsidP="00593FBF">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D71213" w14:textId="77777777" w:rsidR="00EF63BB" w:rsidRDefault="00EF63BB" w:rsidP="00713EAD">
      <w:pPr>
        <w:spacing w:before="0" w:after="0" w:line="240" w:lineRule="auto"/>
      </w:pPr>
      <w:r>
        <w:separator/>
      </w:r>
    </w:p>
  </w:footnote>
  <w:footnote w:type="continuationSeparator" w:id="0">
    <w:p w14:paraId="5227E2E8" w14:textId="77777777" w:rsidR="00EF63BB" w:rsidRDefault="00EF63BB" w:rsidP="00713EAD">
      <w:pPr>
        <w:spacing w:before="0" w:after="0" w:line="240" w:lineRule="auto"/>
      </w:pPr>
      <w:r>
        <w:continuationSeparator/>
      </w:r>
    </w:p>
  </w:footnote>
  <w:footnote w:type="continuationNotice" w:id="1">
    <w:p w14:paraId="2129CA56" w14:textId="77777777" w:rsidR="00EF63BB" w:rsidRDefault="00EF63BB">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4A6F32" w14:paraId="09C78393" w14:textId="77777777" w:rsidTr="009338C3">
      <w:tc>
        <w:tcPr>
          <w:tcW w:w="2835" w:type="dxa"/>
          <w:vMerge w:val="restart"/>
        </w:tcPr>
        <w:p w14:paraId="09C78391" w14:textId="77777777" w:rsidR="004A6F32" w:rsidRPr="00AA6C60" w:rsidRDefault="00602E9A" w:rsidP="009338C3">
          <w:pPr>
            <w:rPr>
              <w:b/>
            </w:rPr>
          </w:pPr>
          <w:r>
            <w:fldChar w:fldCharType="begin"/>
          </w:r>
          <w:r>
            <w:instrText xml:space="preserve"> DOCPROPERTY  Company  \* MERGEFORMAT </w:instrText>
          </w:r>
          <w:r>
            <w:fldChar w:fldCharType="separate"/>
          </w:r>
          <w:r w:rsidR="004A6F32" w:rsidRPr="000E7166">
            <w:rPr>
              <w:b/>
            </w:rPr>
            <w:t>&lt;Company Name&gt;</w:t>
          </w:r>
          <w:r>
            <w:rPr>
              <w:b/>
            </w:rPr>
            <w:fldChar w:fldCharType="end"/>
          </w:r>
        </w:p>
      </w:tc>
      <w:tc>
        <w:tcPr>
          <w:tcW w:w="6845" w:type="dxa"/>
          <w:gridSpan w:val="2"/>
        </w:tcPr>
        <w:p w14:paraId="09C78392" w14:textId="77777777" w:rsidR="004A6F32" w:rsidRDefault="00602E9A" w:rsidP="009338C3">
          <w:fldSimple w:instr=" DOCPROPERTY  &quot;Doc Title&quot;  \* MERGEFORMAT ">
            <w:r w:rsidR="004A6F32" w:rsidRPr="000E7166">
              <w:rPr>
                <w:b/>
              </w:rPr>
              <w:t>&lt;Title&gt;</w:t>
            </w:r>
          </w:fldSimple>
        </w:p>
      </w:tc>
    </w:tr>
    <w:tr w:rsidR="004A6F32" w14:paraId="09C78397" w14:textId="77777777" w:rsidTr="009338C3">
      <w:tc>
        <w:tcPr>
          <w:tcW w:w="2835" w:type="dxa"/>
          <w:vMerge/>
        </w:tcPr>
        <w:p w14:paraId="09C78394" w14:textId="77777777" w:rsidR="004A6F32" w:rsidRDefault="004A6F32" w:rsidP="009338C3"/>
      </w:tc>
      <w:tc>
        <w:tcPr>
          <w:tcW w:w="4075" w:type="dxa"/>
        </w:tcPr>
        <w:p w14:paraId="09C78395" w14:textId="77777777" w:rsidR="004A6F32" w:rsidRDefault="004A6F32" w:rsidP="009338C3">
          <w:r w:rsidRPr="00AA6C60">
            <w:rPr>
              <w:sz w:val="18"/>
              <w:szCs w:val="18"/>
            </w:rPr>
            <w:t xml:space="preserve">Document ID: </w:t>
          </w:r>
          <w:fldSimple w:instr=" DOCPROPERTY  &quot;Doc ID&quot;  \* MERGEFORMAT ">
            <w:r w:rsidRPr="000E7166">
              <w:rPr>
                <w:b/>
                <w:sz w:val="18"/>
                <w:szCs w:val="18"/>
              </w:rPr>
              <w:t>&lt;Doc ID&gt;</w:t>
            </w:r>
          </w:fldSimple>
        </w:p>
      </w:tc>
      <w:tc>
        <w:tcPr>
          <w:tcW w:w="2770" w:type="dxa"/>
        </w:tcPr>
        <w:p w14:paraId="09C78396" w14:textId="77777777" w:rsidR="004A6F32" w:rsidRDefault="004A6F32" w:rsidP="009338C3">
          <w:r w:rsidRPr="00AA6C60">
            <w:rPr>
              <w:sz w:val="18"/>
              <w:szCs w:val="18"/>
            </w:rPr>
            <w:t xml:space="preserve">Revision No.: </w:t>
          </w:r>
          <w:fldSimple w:instr=" DOCPROPERTY  Revision  \* MERGEFORMAT ">
            <w:r w:rsidRPr="000E7166">
              <w:rPr>
                <w:b/>
                <w:sz w:val="18"/>
                <w:szCs w:val="18"/>
              </w:rPr>
              <w:t>&lt;Rev No&gt;</w:t>
            </w:r>
          </w:fldSimple>
        </w:p>
      </w:tc>
    </w:tr>
  </w:tbl>
  <w:p w14:paraId="09C78398" w14:textId="77777777" w:rsidR="004A6F32" w:rsidRDefault="004A6F32" w:rsidP="009338C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4A6F32" w14:paraId="506129D3" w14:textId="77777777" w:rsidTr="00593FBF">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4838FA86" w14:textId="77777777" w:rsidR="004A6F32" w:rsidRDefault="004A6F32" w:rsidP="00593FBF">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4CEFB5E1" w14:textId="77777777" w:rsidR="004A6F32" w:rsidRDefault="004A6F32" w:rsidP="00593FBF">
          <w:pPr>
            <w:pStyle w:val="Tabletextleft"/>
          </w:pPr>
          <w:r>
            <w:t>Document ID:</w:t>
          </w:r>
        </w:p>
      </w:tc>
      <w:sdt>
        <w:sdtPr>
          <w:alias w:val="Document ID"/>
          <w:tag w:val="Document_x0020_ID"/>
          <w:id w:val="-836461952"/>
          <w:placeholder>
            <w:docPart w:val="383348C843974D6D8B9A49A98810F137"/>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4EF1820-98D3-4EEC-9AC2-089AEDD41654}"/>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2321525B" w14:textId="577F705F" w:rsidR="004A6F32" w:rsidRDefault="004A6F32" w:rsidP="00593FBF">
              <w:pPr>
                <w:pStyle w:val="Tabletextleft"/>
              </w:pPr>
              <w:r>
                <w:t>&lt;QP602&gt;</w:t>
              </w:r>
            </w:p>
          </w:tc>
        </w:sdtContent>
      </w:sdt>
    </w:tr>
    <w:tr w:rsidR="004A6F32" w14:paraId="373F4F4D" w14:textId="77777777" w:rsidTr="00593FBF">
      <w:tc>
        <w:tcPr>
          <w:tcW w:w="9634" w:type="dxa"/>
          <w:vMerge/>
          <w:tcBorders>
            <w:top w:val="single" w:sz="4" w:space="0" w:color="auto"/>
            <w:left w:val="single" w:sz="4" w:space="0" w:color="auto"/>
            <w:bottom w:val="single" w:sz="4" w:space="0" w:color="auto"/>
            <w:right w:val="single" w:sz="4" w:space="0" w:color="auto"/>
          </w:tcBorders>
          <w:vAlign w:val="center"/>
          <w:hideMark/>
        </w:tcPr>
        <w:p w14:paraId="3A8E6968" w14:textId="77777777" w:rsidR="004A6F32" w:rsidRDefault="004A6F32" w:rsidP="00593FBF">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046E87E3" w14:textId="77777777" w:rsidR="004A6F32" w:rsidRDefault="004A6F32" w:rsidP="00593FBF">
          <w:pPr>
            <w:pStyle w:val="Tabletextleft"/>
          </w:pPr>
          <w:r>
            <w:t>Revision No.:</w:t>
          </w:r>
        </w:p>
      </w:tc>
      <w:sdt>
        <w:sdtPr>
          <w:alias w:val="Revision"/>
          <w:tag w:val="Revision"/>
          <w:id w:val="1853215797"/>
          <w:placeholder>
            <w:docPart w:val="20FA37469D8647E4BED13ED20BAA4F01"/>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4EF1820-98D3-4EEC-9AC2-089AEDD41654}"/>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1F5FBF6C" w14:textId="1BD3FD26" w:rsidR="004A6F32" w:rsidRDefault="004A6F32" w:rsidP="00593FBF">
              <w:pPr>
                <w:pStyle w:val="Tabletextleft"/>
              </w:pPr>
              <w:r>
                <w:t>&lt;</w:t>
              </w:r>
              <w:proofErr w:type="spellStart"/>
              <w:r>
                <w:t>nn</w:t>
              </w:r>
              <w:proofErr w:type="spellEnd"/>
              <w:r>
                <w:t>&gt;</w:t>
              </w:r>
            </w:p>
          </w:tc>
        </w:sdtContent>
      </w:sdt>
    </w:tr>
    <w:tr w:rsidR="004A6F32" w14:paraId="20F898C8" w14:textId="77777777" w:rsidTr="00593FBF">
      <w:sdt>
        <w:sdtPr>
          <w:alias w:val="Title"/>
          <w:id w:val="1580485916"/>
          <w:placeholder>
            <w:docPart w:val="20ADD4D107EE467281E57DB11C61650B"/>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12D2183D" w14:textId="4F9C8274" w:rsidR="004A6F32" w:rsidRDefault="004A6F32" w:rsidP="00593FBF">
              <w:pPr>
                <w:pStyle w:val="Tabletextleft"/>
              </w:pPr>
              <w:r>
                <w:t>Equipment Maintenance</w:t>
              </w:r>
            </w:p>
          </w:tc>
        </w:sdtContent>
      </w:sdt>
    </w:tr>
  </w:tbl>
  <w:p w14:paraId="09C783A0" w14:textId="77777777" w:rsidR="004A6F32" w:rsidRPr="00F351C3" w:rsidRDefault="004A6F32" w:rsidP="00593FBF">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4A6F32" w14:paraId="3B97B88A" w14:textId="77777777" w:rsidTr="002F608A">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45AEEF2A" w14:textId="77777777" w:rsidR="004A6F32" w:rsidRDefault="004A6F32" w:rsidP="00593FBF">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6319FE3D" w14:textId="77777777" w:rsidR="004A6F32" w:rsidRDefault="004A6F32" w:rsidP="00593FBF">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4EF1820-98D3-4EEC-9AC2-089AEDD41654}"/>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773B5E25" w14:textId="3CBFCFEB" w:rsidR="004A6F32" w:rsidRDefault="004A6F32" w:rsidP="00593FBF">
              <w:pPr>
                <w:pStyle w:val="Tabletextleft"/>
              </w:pPr>
              <w:r>
                <w:t>&lt;QP602&gt;</w:t>
              </w:r>
            </w:p>
          </w:tc>
        </w:sdtContent>
      </w:sdt>
    </w:tr>
    <w:tr w:rsidR="004A6F32" w14:paraId="33DF6F8F" w14:textId="77777777" w:rsidTr="002F608A">
      <w:tc>
        <w:tcPr>
          <w:tcW w:w="5947" w:type="dxa"/>
          <w:vMerge/>
          <w:tcBorders>
            <w:top w:val="single" w:sz="4" w:space="0" w:color="auto"/>
            <w:left w:val="single" w:sz="4" w:space="0" w:color="auto"/>
            <w:bottom w:val="single" w:sz="4" w:space="0" w:color="auto"/>
            <w:right w:val="single" w:sz="4" w:space="0" w:color="auto"/>
          </w:tcBorders>
          <w:vAlign w:val="center"/>
          <w:hideMark/>
        </w:tcPr>
        <w:p w14:paraId="468F4CCA" w14:textId="77777777" w:rsidR="004A6F32" w:rsidRDefault="004A6F32" w:rsidP="00593FBF">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0281C63E" w14:textId="77777777" w:rsidR="004A6F32" w:rsidRDefault="004A6F32" w:rsidP="00593FBF">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4EF1820-98D3-4EEC-9AC2-089AEDD41654}"/>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479ED85E" w14:textId="2A2EDECF" w:rsidR="004A6F32" w:rsidRDefault="004A6F32" w:rsidP="00593FBF">
              <w:pPr>
                <w:pStyle w:val="Tabletextleft"/>
              </w:pPr>
              <w:r>
                <w:t>&lt;</w:t>
              </w:r>
              <w:proofErr w:type="spellStart"/>
              <w:r>
                <w:t>nn</w:t>
              </w:r>
              <w:proofErr w:type="spellEnd"/>
              <w:r>
                <w:t>&gt;</w:t>
              </w:r>
            </w:p>
          </w:tc>
        </w:sdtContent>
      </w:sdt>
    </w:tr>
    <w:tr w:rsidR="004A6F32" w14:paraId="24A825C5" w14:textId="77777777" w:rsidTr="002F608A">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1DC79087" w14:textId="3E561C26" w:rsidR="004A6F32" w:rsidRDefault="004A6F32" w:rsidP="002F608A">
              <w:pPr>
                <w:pStyle w:val="Tabletextleft"/>
              </w:pPr>
              <w:r>
                <w:t>Equipment Maintenance</w:t>
              </w:r>
            </w:p>
          </w:tc>
        </w:sdtContent>
      </w:sdt>
      <w:tc>
        <w:tcPr>
          <w:tcW w:w="1840" w:type="dxa"/>
          <w:tcBorders>
            <w:top w:val="single" w:sz="4" w:space="0" w:color="auto"/>
            <w:left w:val="single" w:sz="4" w:space="0" w:color="auto"/>
            <w:bottom w:val="single" w:sz="4" w:space="0" w:color="auto"/>
            <w:right w:val="single" w:sz="4" w:space="0" w:color="auto"/>
          </w:tcBorders>
          <w:hideMark/>
        </w:tcPr>
        <w:p w14:paraId="0C003AC7" w14:textId="51825871" w:rsidR="004A6F32" w:rsidRDefault="004A6F32" w:rsidP="002F608A">
          <w:pPr>
            <w:pStyle w:val="Tabletextleft"/>
          </w:pPr>
          <w:r w:rsidRPr="00093444">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7FDB8C73" w14:textId="42B7DFBC" w:rsidR="004A6F32" w:rsidRDefault="004A6F32" w:rsidP="002F608A">
              <w:pPr>
                <w:pStyle w:val="Tabletextleft"/>
                <w:ind w:left="0"/>
              </w:pPr>
              <w:r>
                <w:t>&lt;date&gt;</w:t>
              </w:r>
            </w:p>
          </w:tc>
        </w:sdtContent>
      </w:sdt>
    </w:tr>
  </w:tbl>
  <w:p w14:paraId="09C783B2" w14:textId="77777777" w:rsidR="004A6F32" w:rsidRDefault="004A6F32" w:rsidP="00593FBF">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09C8"/>
    <w:rsid w:val="000309DB"/>
    <w:rsid w:val="000962AC"/>
    <w:rsid w:val="000B2030"/>
    <w:rsid w:val="00114393"/>
    <w:rsid w:val="0016529B"/>
    <w:rsid w:val="00174E8C"/>
    <w:rsid w:val="00192137"/>
    <w:rsid w:val="002578BB"/>
    <w:rsid w:val="002762BA"/>
    <w:rsid w:val="002F608A"/>
    <w:rsid w:val="00312726"/>
    <w:rsid w:val="00314CF3"/>
    <w:rsid w:val="003239F5"/>
    <w:rsid w:val="00360A6E"/>
    <w:rsid w:val="00364F77"/>
    <w:rsid w:val="00486D64"/>
    <w:rsid w:val="004909C8"/>
    <w:rsid w:val="004A6F32"/>
    <w:rsid w:val="00593FBF"/>
    <w:rsid w:val="00602E9A"/>
    <w:rsid w:val="00624FC4"/>
    <w:rsid w:val="00660E79"/>
    <w:rsid w:val="006625AA"/>
    <w:rsid w:val="006C2F09"/>
    <w:rsid w:val="006D6661"/>
    <w:rsid w:val="00713EAD"/>
    <w:rsid w:val="00802F9F"/>
    <w:rsid w:val="00811AF9"/>
    <w:rsid w:val="00835313"/>
    <w:rsid w:val="00865749"/>
    <w:rsid w:val="00880F0B"/>
    <w:rsid w:val="00886211"/>
    <w:rsid w:val="009338C3"/>
    <w:rsid w:val="00942CC6"/>
    <w:rsid w:val="00943A51"/>
    <w:rsid w:val="00965ADE"/>
    <w:rsid w:val="00A61743"/>
    <w:rsid w:val="00A704EF"/>
    <w:rsid w:val="00AF4935"/>
    <w:rsid w:val="00B22F67"/>
    <w:rsid w:val="00B67ED0"/>
    <w:rsid w:val="00B8108C"/>
    <w:rsid w:val="00C071E0"/>
    <w:rsid w:val="00E561FF"/>
    <w:rsid w:val="00EF63BB"/>
    <w:rsid w:val="00FC22B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C78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909C8"/>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4909C8"/>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4909C8"/>
    <w:rPr>
      <w:rFonts w:ascii="Tahoma" w:hAnsi="Tahoma"/>
      <w:spacing w:val="5"/>
      <w:kern w:val="28"/>
      <w:sz w:val="40"/>
      <w:szCs w:val="40"/>
      <w:lang w:eastAsia="en-US"/>
    </w:rPr>
  </w:style>
  <w:style w:type="paragraph" w:styleId="TOC1">
    <w:name w:val="toc 1"/>
    <w:basedOn w:val="Normal"/>
    <w:next w:val="Normal"/>
    <w:uiPriority w:val="39"/>
    <w:unhideWhenUsed/>
    <w:qFormat/>
    <w:rsid w:val="004909C8"/>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4909C8"/>
    <w:pPr>
      <w:tabs>
        <w:tab w:val="left" w:pos="1560"/>
        <w:tab w:val="left" w:pos="9498"/>
      </w:tabs>
      <w:spacing w:after="120"/>
    </w:pPr>
    <w:rPr>
      <w:noProof/>
    </w:rPr>
  </w:style>
  <w:style w:type="character" w:styleId="Hyperlink">
    <w:name w:val="Hyperlink"/>
    <w:basedOn w:val="DefaultParagraphFont"/>
    <w:uiPriority w:val="99"/>
    <w:unhideWhenUsed/>
    <w:rsid w:val="004909C8"/>
    <w:rPr>
      <w:color w:val="0000FF"/>
      <w:u w:val="single"/>
    </w:rPr>
  </w:style>
  <w:style w:type="paragraph" w:customStyle="1" w:styleId="Tablecontent0">
    <w:name w:val="Table content"/>
    <w:basedOn w:val="Normal"/>
    <w:rsid w:val="004909C8"/>
    <w:pPr>
      <w:spacing w:before="120" w:after="120"/>
      <w:ind w:left="113"/>
    </w:pPr>
    <w:rPr>
      <w:sz w:val="18"/>
    </w:rPr>
  </w:style>
  <w:style w:type="paragraph" w:customStyle="1" w:styleId="L2BulletPoint">
    <w:name w:val="L2 Bullet Point"/>
    <w:basedOn w:val="Normal"/>
    <w:rsid w:val="004909C8"/>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4909C8"/>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4909C8"/>
    <w:rPr>
      <w:rFonts w:ascii="Tahoma" w:hAnsi="Tahoma"/>
      <w:sz w:val="32"/>
      <w:szCs w:val="24"/>
      <w:lang w:eastAsia="en-US"/>
    </w:rPr>
  </w:style>
  <w:style w:type="paragraph" w:customStyle="1" w:styleId="Tableheadingleft">
    <w:name w:val="Table heading left"/>
    <w:basedOn w:val="Normal"/>
    <w:qFormat/>
    <w:rsid w:val="004909C8"/>
    <w:pPr>
      <w:spacing w:before="40" w:after="40"/>
      <w:ind w:left="57"/>
    </w:pPr>
    <w:rPr>
      <w:b/>
      <w:sz w:val="18"/>
    </w:rPr>
  </w:style>
  <w:style w:type="paragraph" w:customStyle="1" w:styleId="Tabletextleft">
    <w:name w:val="Table text left"/>
    <w:basedOn w:val="Normal"/>
    <w:qFormat/>
    <w:rsid w:val="004909C8"/>
    <w:pPr>
      <w:spacing w:before="40" w:after="40"/>
      <w:ind w:left="57"/>
    </w:pPr>
    <w:rPr>
      <w:sz w:val="18"/>
    </w:rPr>
  </w:style>
  <w:style w:type="paragraph" w:customStyle="1" w:styleId="Tableheadingcentre">
    <w:name w:val="Table heading centre"/>
    <w:basedOn w:val="Normal"/>
    <w:qFormat/>
    <w:rsid w:val="004909C8"/>
    <w:pPr>
      <w:spacing w:before="40" w:after="40"/>
      <w:ind w:left="0"/>
      <w:jc w:val="center"/>
    </w:pPr>
    <w:rPr>
      <w:b/>
      <w:sz w:val="18"/>
    </w:rPr>
  </w:style>
  <w:style w:type="paragraph" w:customStyle="1" w:styleId="Tabletextcentre">
    <w:name w:val="Table text centre"/>
    <w:basedOn w:val="Normal"/>
    <w:qFormat/>
    <w:rsid w:val="004909C8"/>
    <w:pPr>
      <w:spacing w:before="40" w:after="40"/>
      <w:ind w:left="0"/>
      <w:jc w:val="center"/>
    </w:pPr>
    <w:rPr>
      <w:sz w:val="18"/>
    </w:rPr>
  </w:style>
  <w:style w:type="paragraph" w:customStyle="1" w:styleId="DocumentEnd0">
    <w:name w:val="Document End"/>
    <w:basedOn w:val="Normal"/>
    <w:rsid w:val="004909C8"/>
    <w:pPr>
      <w:spacing w:before="240"/>
      <w:ind w:left="0"/>
      <w:jc w:val="center"/>
    </w:pPr>
    <w:rPr>
      <w:caps/>
      <w:sz w:val="24"/>
    </w:rPr>
  </w:style>
  <w:style w:type="paragraph" w:styleId="TOC3">
    <w:name w:val="toc 3"/>
    <w:basedOn w:val="Normal"/>
    <w:next w:val="Normal"/>
    <w:uiPriority w:val="39"/>
    <w:unhideWhenUsed/>
    <w:qFormat/>
    <w:rsid w:val="004909C8"/>
    <w:pPr>
      <w:tabs>
        <w:tab w:val="left" w:pos="1560"/>
        <w:tab w:val="right" w:pos="9639"/>
      </w:tabs>
      <w:spacing w:after="120"/>
    </w:pPr>
    <w:rPr>
      <w:noProof/>
    </w:rPr>
  </w:style>
  <w:style w:type="paragraph" w:styleId="TOC4">
    <w:name w:val="toc 4"/>
    <w:basedOn w:val="Normal"/>
    <w:next w:val="Normal"/>
    <w:uiPriority w:val="39"/>
    <w:unhideWhenUsed/>
    <w:rsid w:val="004909C8"/>
    <w:pPr>
      <w:tabs>
        <w:tab w:val="right" w:pos="9639"/>
      </w:tabs>
      <w:spacing w:after="120"/>
      <w:ind w:left="1560"/>
    </w:pPr>
    <w:rPr>
      <w:smallCaps/>
      <w:noProof/>
    </w:rPr>
  </w:style>
  <w:style w:type="paragraph" w:customStyle="1" w:styleId="Bullet2">
    <w:name w:val="Bullet 2"/>
    <w:basedOn w:val="Normal"/>
    <w:qFormat/>
    <w:rsid w:val="004909C8"/>
    <w:pPr>
      <w:numPr>
        <w:numId w:val="15"/>
      </w:numPr>
      <w:tabs>
        <w:tab w:val="left" w:pos="1701"/>
      </w:tabs>
      <w:ind w:left="1701" w:hanging="425"/>
    </w:pPr>
  </w:style>
  <w:style w:type="paragraph" w:customStyle="1" w:styleId="Numberedstep1">
    <w:name w:val="Numbered step 1"/>
    <w:basedOn w:val="Normal"/>
    <w:qFormat/>
    <w:rsid w:val="004909C8"/>
    <w:pPr>
      <w:numPr>
        <w:numId w:val="16"/>
      </w:numPr>
      <w:ind w:left="1276" w:hanging="425"/>
    </w:pPr>
  </w:style>
  <w:style w:type="paragraph" w:customStyle="1" w:styleId="Numberedstep2">
    <w:name w:val="Numbered step 2"/>
    <w:basedOn w:val="Normal"/>
    <w:qFormat/>
    <w:rsid w:val="004909C8"/>
    <w:pPr>
      <w:numPr>
        <w:numId w:val="17"/>
      </w:numPr>
      <w:ind w:left="1701" w:hanging="425"/>
    </w:pPr>
  </w:style>
  <w:style w:type="paragraph" w:customStyle="1" w:styleId="Instruction">
    <w:name w:val="Instruction"/>
    <w:basedOn w:val="Normal"/>
    <w:qFormat/>
    <w:rsid w:val="004909C8"/>
    <w:pPr>
      <w:tabs>
        <w:tab w:val="center" w:pos="5954"/>
        <w:tab w:val="right" w:pos="10490"/>
      </w:tabs>
    </w:pPr>
    <w:rPr>
      <w:color w:val="FF0000"/>
      <w:szCs w:val="18"/>
    </w:rPr>
  </w:style>
  <w:style w:type="character" w:styleId="SubtleEmphasis">
    <w:name w:val="Subtle Emphasis"/>
    <w:basedOn w:val="DefaultParagraphFont"/>
    <w:uiPriority w:val="19"/>
    <w:qFormat/>
    <w:rsid w:val="004909C8"/>
    <w:rPr>
      <w:i/>
      <w:iCs/>
      <w:color w:val="auto"/>
    </w:rPr>
  </w:style>
  <w:style w:type="table" w:styleId="TableGrid">
    <w:name w:val="Table Grid"/>
    <w:basedOn w:val="TableNormal"/>
    <w:uiPriority w:val="59"/>
    <w:rsid w:val="00593F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593FBF"/>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593FBF"/>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593FBF"/>
    <w:rPr>
      <w:rFonts w:ascii="Tahoma" w:hAnsi="Tahoma"/>
      <w:color w:val="000000"/>
      <w:sz w:val="22"/>
      <w:lang w:eastAsia="en-US"/>
    </w:rPr>
  </w:style>
  <w:style w:type="paragraph" w:styleId="ListNumber">
    <w:name w:val="List Number"/>
    <w:basedOn w:val="BodyTextIndent2"/>
    <w:autoRedefine/>
    <w:semiHidden/>
    <w:unhideWhenUsed/>
    <w:qFormat/>
    <w:rsid w:val="00593FBF"/>
    <w:pPr>
      <w:tabs>
        <w:tab w:val="clear" w:pos="1168"/>
      </w:tabs>
    </w:pPr>
  </w:style>
  <w:style w:type="paragraph" w:styleId="ListBullet2">
    <w:name w:val="List Bullet 2"/>
    <w:basedOn w:val="Normal"/>
    <w:autoRedefine/>
    <w:uiPriority w:val="99"/>
    <w:semiHidden/>
    <w:unhideWhenUsed/>
    <w:qFormat/>
    <w:rsid w:val="00593FBF"/>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593FBF"/>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593FBF"/>
    <w:rPr>
      <w:rFonts w:ascii="Tahoma" w:hAnsi="Tahoma"/>
      <w:b/>
      <w:bCs/>
      <w:color w:val="000000"/>
      <w:sz w:val="22"/>
      <w:lang w:eastAsia="en-US"/>
    </w:rPr>
  </w:style>
  <w:style w:type="paragraph" w:styleId="ListParagraph">
    <w:name w:val="List Paragraph"/>
    <w:aliases w:val="Number 2"/>
    <w:basedOn w:val="Normal"/>
    <w:autoRedefine/>
    <w:uiPriority w:val="34"/>
    <w:qFormat/>
    <w:rsid w:val="00593FBF"/>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593FBF"/>
    <w:pPr>
      <w:numPr>
        <w:numId w:val="23"/>
      </w:numPr>
      <w:jc w:val="center"/>
    </w:pPr>
    <w:rPr>
      <w:sz w:val="20"/>
    </w:rPr>
  </w:style>
  <w:style w:type="paragraph" w:customStyle="1" w:styleId="Headingtitle">
    <w:name w:val="Heading title"/>
    <w:basedOn w:val="Normal"/>
    <w:next w:val="Normal"/>
    <w:qFormat/>
    <w:rsid w:val="00364F77"/>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802F9F"/>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802F9F"/>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328452">
      <w:bodyDiv w:val="1"/>
      <w:marLeft w:val="0"/>
      <w:marRight w:val="0"/>
      <w:marTop w:val="0"/>
      <w:marBottom w:val="0"/>
      <w:divBdr>
        <w:top w:val="none" w:sz="0" w:space="0" w:color="auto"/>
        <w:left w:val="none" w:sz="0" w:space="0" w:color="auto"/>
        <w:bottom w:val="none" w:sz="0" w:space="0" w:color="auto"/>
        <w:right w:val="none" w:sz="0" w:space="0" w:color="auto"/>
      </w:divBdr>
    </w:div>
    <w:div w:id="372467357">
      <w:bodyDiv w:val="1"/>
      <w:marLeft w:val="0"/>
      <w:marRight w:val="0"/>
      <w:marTop w:val="0"/>
      <w:marBottom w:val="0"/>
      <w:divBdr>
        <w:top w:val="none" w:sz="0" w:space="0" w:color="auto"/>
        <w:left w:val="none" w:sz="0" w:space="0" w:color="auto"/>
        <w:bottom w:val="none" w:sz="0" w:space="0" w:color="auto"/>
        <w:right w:val="none" w:sz="0" w:space="0" w:color="auto"/>
      </w:divBdr>
    </w:div>
    <w:div w:id="519470439">
      <w:bodyDiv w:val="1"/>
      <w:marLeft w:val="0"/>
      <w:marRight w:val="0"/>
      <w:marTop w:val="0"/>
      <w:marBottom w:val="0"/>
      <w:divBdr>
        <w:top w:val="none" w:sz="0" w:space="0" w:color="auto"/>
        <w:left w:val="none" w:sz="0" w:space="0" w:color="auto"/>
        <w:bottom w:val="none" w:sz="0" w:space="0" w:color="auto"/>
        <w:right w:val="none" w:sz="0" w:space="0" w:color="auto"/>
      </w:divBdr>
    </w:div>
    <w:div w:id="1165705130">
      <w:bodyDiv w:val="1"/>
      <w:marLeft w:val="0"/>
      <w:marRight w:val="0"/>
      <w:marTop w:val="0"/>
      <w:marBottom w:val="0"/>
      <w:divBdr>
        <w:top w:val="none" w:sz="0" w:space="0" w:color="auto"/>
        <w:left w:val="none" w:sz="0" w:space="0" w:color="auto"/>
        <w:bottom w:val="none" w:sz="0" w:space="0" w:color="auto"/>
        <w:right w:val="none" w:sz="0" w:space="0" w:color="auto"/>
      </w:divBdr>
    </w:div>
    <w:div w:id="1463965049">
      <w:bodyDiv w:val="1"/>
      <w:marLeft w:val="0"/>
      <w:marRight w:val="0"/>
      <w:marTop w:val="0"/>
      <w:marBottom w:val="0"/>
      <w:divBdr>
        <w:top w:val="none" w:sz="0" w:space="0" w:color="auto"/>
        <w:left w:val="none" w:sz="0" w:space="0" w:color="auto"/>
        <w:bottom w:val="none" w:sz="0" w:space="0" w:color="auto"/>
        <w:right w:val="none" w:sz="0" w:space="0" w:color="auto"/>
      </w:divBdr>
    </w:div>
    <w:div w:id="1583291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AppData\Local\Microsoft\Windows\Temporary%20Internet%20Files\Content.Outlook\KLCUGZ51\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3B49E960C374511ADD74AE81DA1D1A4"/>
        <w:category>
          <w:name w:val="General"/>
          <w:gallery w:val="placeholder"/>
        </w:category>
        <w:types>
          <w:type w:val="bbPlcHdr"/>
        </w:types>
        <w:behaviors>
          <w:behavior w:val="content"/>
        </w:behaviors>
        <w:guid w:val="{CE97C9EB-8154-412A-ADBB-36B5B1BCF3D2}"/>
      </w:docPartPr>
      <w:docPartBody>
        <w:p w:rsidR="00F91D67" w:rsidRDefault="00DA0140">
          <w:r w:rsidRPr="00A615BC">
            <w:rPr>
              <w:rStyle w:val="PlaceholderText"/>
            </w:rPr>
            <w:t>[Title]</w:t>
          </w:r>
        </w:p>
      </w:docPartBody>
    </w:docPart>
    <w:docPart>
      <w:docPartPr>
        <w:name w:val="383348C843974D6D8B9A49A98810F137"/>
        <w:category>
          <w:name w:val="General"/>
          <w:gallery w:val="placeholder"/>
        </w:category>
        <w:types>
          <w:type w:val="bbPlcHdr"/>
        </w:types>
        <w:behaviors>
          <w:behavior w:val="content"/>
        </w:behaviors>
        <w:guid w:val="{EAB64729-99D1-4C96-9CC3-F746FF49E76D}"/>
      </w:docPartPr>
      <w:docPartBody>
        <w:p w:rsidR="003A5C51" w:rsidRDefault="00F91D67" w:rsidP="00F91D67">
          <w:pPr>
            <w:pStyle w:val="383348C843974D6D8B9A49A98810F137"/>
          </w:pPr>
          <w:r>
            <w:rPr>
              <w:rStyle w:val="PlaceholderText"/>
            </w:rPr>
            <w:t>[Document ID]</w:t>
          </w:r>
        </w:p>
      </w:docPartBody>
    </w:docPart>
    <w:docPart>
      <w:docPartPr>
        <w:name w:val="20FA37469D8647E4BED13ED20BAA4F01"/>
        <w:category>
          <w:name w:val="General"/>
          <w:gallery w:val="placeholder"/>
        </w:category>
        <w:types>
          <w:type w:val="bbPlcHdr"/>
        </w:types>
        <w:behaviors>
          <w:behavior w:val="content"/>
        </w:behaviors>
        <w:guid w:val="{A1AF8183-227E-4D1D-827F-BE43769ADCDC}"/>
      </w:docPartPr>
      <w:docPartBody>
        <w:p w:rsidR="003A5C51" w:rsidRDefault="00F91D67" w:rsidP="00F91D67">
          <w:pPr>
            <w:pStyle w:val="20FA37469D8647E4BED13ED20BAA4F01"/>
          </w:pPr>
          <w:r>
            <w:rPr>
              <w:rStyle w:val="PlaceholderText"/>
            </w:rPr>
            <w:t>[Revision]</w:t>
          </w:r>
        </w:p>
      </w:docPartBody>
    </w:docPart>
    <w:docPart>
      <w:docPartPr>
        <w:name w:val="20ADD4D107EE467281E57DB11C61650B"/>
        <w:category>
          <w:name w:val="General"/>
          <w:gallery w:val="placeholder"/>
        </w:category>
        <w:types>
          <w:type w:val="bbPlcHdr"/>
        </w:types>
        <w:behaviors>
          <w:behavior w:val="content"/>
        </w:behaviors>
        <w:guid w:val="{A6A1E444-24C1-4D11-AD15-4D840146B0DF}"/>
      </w:docPartPr>
      <w:docPartBody>
        <w:p w:rsidR="003A5C51" w:rsidRDefault="00F91D67" w:rsidP="00F91D67">
          <w:pPr>
            <w:pStyle w:val="20ADD4D107EE467281E57DB11C61650B"/>
          </w:pPr>
          <w:r>
            <w:rPr>
              <w:rStyle w:val="PlaceholderText"/>
            </w:rPr>
            <w:t>[Title]</w:t>
          </w:r>
        </w:p>
      </w:docPartBody>
    </w:docPart>
    <w:docPart>
      <w:docPartPr>
        <w:name w:val="25822EF6087448468FACF194A30EE80D"/>
        <w:category>
          <w:name w:val="General"/>
          <w:gallery w:val="placeholder"/>
        </w:category>
        <w:types>
          <w:type w:val="bbPlcHdr"/>
        </w:types>
        <w:behaviors>
          <w:behavior w:val="content"/>
        </w:behaviors>
        <w:guid w:val="{99A9E680-C36C-4F78-9760-FC63CCE4D5D2}"/>
      </w:docPartPr>
      <w:docPartBody>
        <w:p w:rsidR="00276A03" w:rsidRDefault="008E09C0" w:rsidP="008E09C0">
          <w:pPr>
            <w:pStyle w:val="25822EF6087448468FACF194A30EE80D"/>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0140"/>
    <w:rsid w:val="00243445"/>
    <w:rsid w:val="00276A03"/>
    <w:rsid w:val="003A5C51"/>
    <w:rsid w:val="008E09C0"/>
    <w:rsid w:val="00CF68FE"/>
    <w:rsid w:val="00DA0140"/>
    <w:rsid w:val="00F91D6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A0140"/>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E09C0"/>
    <w:rPr>
      <w:color w:val="808080"/>
    </w:rPr>
  </w:style>
  <w:style w:type="paragraph" w:customStyle="1" w:styleId="2A0221DCCE494E4A8FC0C0E81A416B60">
    <w:name w:val="2A0221DCCE494E4A8FC0C0E81A416B60"/>
    <w:rsid w:val="00DA0140"/>
  </w:style>
  <w:style w:type="paragraph" w:customStyle="1" w:styleId="2BD63C3F14D341C18A1C8B67D2A533C3">
    <w:name w:val="2BD63C3F14D341C18A1C8B67D2A533C3"/>
    <w:rsid w:val="00DA0140"/>
  </w:style>
  <w:style w:type="paragraph" w:customStyle="1" w:styleId="383348C843974D6D8B9A49A98810F137">
    <w:name w:val="383348C843974D6D8B9A49A98810F137"/>
    <w:rsid w:val="00F91D67"/>
    <w:pPr>
      <w:spacing w:after="160" w:line="259" w:lineRule="auto"/>
    </w:pPr>
  </w:style>
  <w:style w:type="paragraph" w:customStyle="1" w:styleId="20FA37469D8647E4BED13ED20BAA4F01">
    <w:name w:val="20FA37469D8647E4BED13ED20BAA4F01"/>
    <w:rsid w:val="00F91D67"/>
    <w:pPr>
      <w:spacing w:after="160" w:line="259" w:lineRule="auto"/>
    </w:pPr>
  </w:style>
  <w:style w:type="paragraph" w:customStyle="1" w:styleId="20ADD4D107EE467281E57DB11C61650B">
    <w:name w:val="20ADD4D107EE467281E57DB11C61650B"/>
    <w:rsid w:val="00F91D67"/>
    <w:pPr>
      <w:spacing w:after="160" w:line="259" w:lineRule="auto"/>
    </w:pPr>
  </w:style>
  <w:style w:type="paragraph" w:customStyle="1" w:styleId="19FC8659DD814F618EDD78E1E68443B7">
    <w:name w:val="19FC8659DD814F618EDD78E1E68443B7"/>
    <w:rsid w:val="00F91D67"/>
    <w:pPr>
      <w:spacing w:after="160" w:line="259" w:lineRule="auto"/>
    </w:pPr>
  </w:style>
  <w:style w:type="paragraph" w:customStyle="1" w:styleId="505D5695FA3C4949B738FC1387EF308A">
    <w:name w:val="505D5695FA3C4949B738FC1387EF308A"/>
    <w:rsid w:val="00F91D67"/>
    <w:pPr>
      <w:spacing w:after="160" w:line="259" w:lineRule="auto"/>
    </w:pPr>
  </w:style>
  <w:style w:type="paragraph" w:customStyle="1" w:styleId="309685F02CD245899F841282D9C86E29">
    <w:name w:val="309685F02CD245899F841282D9C86E29"/>
    <w:rsid w:val="00F91D67"/>
    <w:pPr>
      <w:spacing w:after="160" w:line="259" w:lineRule="auto"/>
    </w:pPr>
  </w:style>
  <w:style w:type="paragraph" w:customStyle="1" w:styleId="E6F07A839EC14C318DB2915BA03F10D8">
    <w:name w:val="E6F07A839EC14C318DB2915BA03F10D8"/>
    <w:rsid w:val="00F91D67"/>
    <w:pPr>
      <w:spacing w:after="160" w:line="259" w:lineRule="auto"/>
    </w:pPr>
  </w:style>
  <w:style w:type="paragraph" w:customStyle="1" w:styleId="8E2C1F57EA4445CC9A95E6BA2ECFE092">
    <w:name w:val="8E2C1F57EA4445CC9A95E6BA2ECFE092"/>
    <w:rsid w:val="003A5C51"/>
    <w:pPr>
      <w:spacing w:after="160" w:line="259" w:lineRule="auto"/>
    </w:pPr>
  </w:style>
  <w:style w:type="paragraph" w:customStyle="1" w:styleId="25822EF6087448468FACF194A30EE80D">
    <w:name w:val="25822EF6087448468FACF194A30EE80D"/>
    <w:rsid w:val="008E09C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EF1820-98D3-4EEC-9AC2-089AEDD41654}">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1DA54896-C354-4992-ADD5-B62ABD06E310}"/>
</file>

<file path=customXml/itemProps3.xml><?xml version="1.0" encoding="utf-8"?>
<ds:datastoreItem xmlns:ds="http://schemas.openxmlformats.org/officeDocument/2006/customXml" ds:itemID="{0A92248D-B60E-4DD1-96DF-D3D5D4BCCD6A}">
  <ds:schemaRefs>
    <ds:schemaRef ds:uri="http://schemas.microsoft.com/sharepoint/v3/contenttype/forms"/>
  </ds:schemaRefs>
</ds:datastoreItem>
</file>

<file path=customXml/itemProps4.xml><?xml version="1.0" encoding="utf-8"?>
<ds:datastoreItem xmlns:ds="http://schemas.openxmlformats.org/officeDocument/2006/customXml" ds:itemID="{0160EB36-6B90-4CC7-94CA-0F6B2BA17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17</TotalTime>
  <Pages>8</Pages>
  <Words>1196</Words>
  <Characters>6823</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Equipment Maintenance</vt:lpstr>
    </vt:vector>
  </TitlesOfParts>
  <Manager/>
  <Company/>
  <LinksUpToDate>false</LinksUpToDate>
  <CharactersWithSpaces>8003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Equipment Maintenance</dc:title>
  <cp:lastModifiedBy/>
  <cp:revision>1</cp:revision>
  <dcterms:created xsi:type="dcterms:W3CDTF">2014-12-09T16:16:00Z</dcterms:created>
  <dcterms:modified xsi:type="dcterms:W3CDTF">2019-10-11T03:45:00Z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