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C70EAE" w14:textId="2E3F523F" w:rsidR="00806364" w:rsidRPr="00240591" w:rsidRDefault="00806364" w:rsidP="00806364">
      <w:pPr>
        <w:pStyle w:val="Title"/>
      </w:pPr>
      <w:bookmarkStart w:id="0" w:name="_Toc219615103"/>
      <w:r>
        <w:t xml:space="preserve">Procedure: </w:t>
      </w:r>
      <w:sdt>
        <w:sdtPr>
          <w:alias w:val="Title"/>
          <w:tag w:val=""/>
          <w:id w:val="-624157568"/>
          <w:placeholder>
            <w:docPart w:val="D37C10AD30BC43E881C837F169A00207"/>
          </w:placeholder>
          <w:dataBinding w:prefixMappings="xmlns:ns0='http://purl.org/dc/elements/1.1/' xmlns:ns1='http://schemas.openxmlformats.org/package/2006/metadata/core-properties' " w:xpath="/ns1:coreProperties[1]/ns0:title[1]" w:storeItemID="{6C3C8BC8-F283-45AE-878A-BAB7291924A1}"/>
          <w:text/>
        </w:sdtPr>
        <w:sdtEndPr/>
        <w:sdtContent>
          <w:r w:rsidR="00EA2DB6">
            <w:t xml:space="preserve">Continual Improvement </w:t>
          </w:r>
        </w:sdtContent>
      </w:sdt>
    </w:p>
    <w:p w14:paraId="1FC70EAF" w14:textId="77777777" w:rsidR="00806364" w:rsidRDefault="00806364" w:rsidP="00806364"/>
    <w:p w14:paraId="1FC70EB0" w14:textId="77777777" w:rsidR="00806364" w:rsidRDefault="00806364" w:rsidP="00806364"/>
    <w:p w14:paraId="1FC70EB1" w14:textId="77777777" w:rsidR="00806364" w:rsidRDefault="00806364" w:rsidP="00806364"/>
    <w:p w14:paraId="1FC70EB2" w14:textId="77777777" w:rsidR="00806364" w:rsidRDefault="00806364" w:rsidP="00806364"/>
    <w:p w14:paraId="1FC70EB3" w14:textId="77777777" w:rsidR="00806364" w:rsidRDefault="00806364" w:rsidP="00806364"/>
    <w:p w14:paraId="1FC70EB4" w14:textId="77777777" w:rsidR="00806364" w:rsidRDefault="00806364" w:rsidP="00806364"/>
    <w:p w14:paraId="1FC70EB5" w14:textId="77777777" w:rsidR="00806364" w:rsidRPr="00963149" w:rsidRDefault="00806364" w:rsidP="00806364"/>
    <w:p w14:paraId="1FC70EB6" w14:textId="77777777" w:rsidR="00806364" w:rsidRDefault="00806364" w:rsidP="00806364"/>
    <w:p w14:paraId="1FC70EB7" w14:textId="77777777" w:rsidR="00806364" w:rsidRDefault="00806364" w:rsidP="00806364"/>
    <w:p w14:paraId="1FC70EB8" w14:textId="77777777" w:rsidR="00806364" w:rsidRDefault="00806364" w:rsidP="00806364"/>
    <w:p w14:paraId="1FC70EB9" w14:textId="77777777" w:rsidR="00806364" w:rsidRDefault="00806364" w:rsidP="00806364"/>
    <w:p w14:paraId="2875AA8D" w14:textId="540FCEEC" w:rsidR="00BB459C" w:rsidRDefault="00BB459C" w:rsidP="00806364"/>
    <w:p w14:paraId="76EF43FA" w14:textId="77777777" w:rsidR="00BB459C" w:rsidRDefault="00BB459C" w:rsidP="00806364"/>
    <w:p w14:paraId="43BC13F8" w14:textId="77777777" w:rsidR="00BB459C" w:rsidRDefault="00BB459C" w:rsidP="00806364"/>
    <w:p w14:paraId="1FC70EBA" w14:textId="77777777" w:rsidR="00806364" w:rsidRDefault="00806364" w:rsidP="00806364"/>
    <w:p w14:paraId="1FC70EBB" w14:textId="77777777" w:rsidR="00806364" w:rsidRDefault="00806364" w:rsidP="00806364"/>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B459C" w14:paraId="5E6687FE"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CBBEE0" w14:textId="77777777" w:rsidR="00BB459C" w:rsidRDefault="00BB459C">
            <w:pPr>
              <w:pStyle w:val="Tableheadingleft"/>
              <w:rPr>
                <w:sz w:val="20"/>
              </w:rPr>
            </w:pPr>
            <w:r>
              <w:t>Document information, authorship and approvals</w:t>
            </w:r>
          </w:p>
        </w:tc>
      </w:tr>
      <w:tr w:rsidR="00BB459C" w14:paraId="163D56C7"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E7C00F4" w14:textId="77777777" w:rsidR="00BB459C" w:rsidRDefault="00BB459C">
            <w:pPr>
              <w:pStyle w:val="Tableheadingleft"/>
            </w:pPr>
            <w:r>
              <w:t>Author signs to confirm technical content</w:t>
            </w:r>
          </w:p>
        </w:tc>
      </w:tr>
      <w:tr w:rsidR="00BB459C" w14:paraId="1ED56EF4" w14:textId="77777777" w:rsidTr="00BB459C">
        <w:trPr>
          <w:cantSplit/>
        </w:trPr>
        <w:tc>
          <w:tcPr>
            <w:tcW w:w="2948" w:type="dxa"/>
            <w:tcBorders>
              <w:top w:val="single" w:sz="4" w:space="0" w:color="auto"/>
              <w:left w:val="single" w:sz="4" w:space="0" w:color="auto"/>
              <w:bottom w:val="single" w:sz="4" w:space="0" w:color="auto"/>
              <w:right w:val="single" w:sz="4" w:space="0" w:color="auto"/>
            </w:tcBorders>
          </w:tcPr>
          <w:p w14:paraId="4A36C45E" w14:textId="77777777" w:rsidR="00BB459C" w:rsidRDefault="00BB459C">
            <w:pPr>
              <w:pStyle w:val="Tabletextleft"/>
            </w:pPr>
            <w:r>
              <w:t>Prepared by:</w:t>
            </w:r>
          </w:p>
          <w:p w14:paraId="32182D34" w14:textId="77777777" w:rsidR="00BB459C" w:rsidRDefault="00BB459C">
            <w:pPr>
              <w:pStyle w:val="Tabletextleft"/>
            </w:pPr>
          </w:p>
          <w:p w14:paraId="648B02AC"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3F27812" w14:textId="77777777" w:rsidR="00BB459C" w:rsidRDefault="00BB459C">
            <w:pPr>
              <w:pStyle w:val="Tabletextleft"/>
            </w:pPr>
            <w:r>
              <w:t>Job title:</w:t>
            </w:r>
          </w:p>
          <w:p w14:paraId="47F5207B"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EBF5A3"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43B37B7" w14:textId="77777777" w:rsidR="00BB459C" w:rsidRDefault="00BB459C">
            <w:pPr>
              <w:pStyle w:val="Tabletextleft"/>
            </w:pPr>
            <w:r>
              <w:t>Date:</w:t>
            </w:r>
          </w:p>
        </w:tc>
      </w:tr>
      <w:tr w:rsidR="00BB459C" w14:paraId="282E47AC"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D0E49B3" w14:textId="77777777" w:rsidR="00BB459C" w:rsidRDefault="00BB459C">
            <w:pPr>
              <w:pStyle w:val="Tableheadingleft"/>
            </w:pPr>
            <w:r>
              <w:t>Subject matter expert reviewer signs to confirm technical content</w:t>
            </w:r>
          </w:p>
        </w:tc>
      </w:tr>
      <w:tr w:rsidR="00BB459C" w14:paraId="2D12020F" w14:textId="77777777" w:rsidTr="00BB459C">
        <w:trPr>
          <w:cantSplit/>
        </w:trPr>
        <w:tc>
          <w:tcPr>
            <w:tcW w:w="2948" w:type="dxa"/>
            <w:tcBorders>
              <w:top w:val="single" w:sz="4" w:space="0" w:color="auto"/>
              <w:left w:val="single" w:sz="4" w:space="0" w:color="auto"/>
              <w:bottom w:val="single" w:sz="4" w:space="0" w:color="auto"/>
              <w:right w:val="single" w:sz="4" w:space="0" w:color="auto"/>
            </w:tcBorders>
          </w:tcPr>
          <w:p w14:paraId="12805DD7" w14:textId="77777777" w:rsidR="00BB459C" w:rsidRDefault="00BB459C">
            <w:pPr>
              <w:pStyle w:val="Tabletextleft"/>
            </w:pPr>
            <w:r>
              <w:t>Reviewed by:</w:t>
            </w:r>
          </w:p>
          <w:p w14:paraId="619CB81A" w14:textId="77777777" w:rsidR="00BB459C" w:rsidRDefault="00BB459C">
            <w:pPr>
              <w:pStyle w:val="Tabletextleft"/>
            </w:pPr>
          </w:p>
          <w:p w14:paraId="544FA3B9"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E48C7BA" w14:textId="77777777" w:rsidR="00BB459C" w:rsidRDefault="00BB459C">
            <w:pPr>
              <w:pStyle w:val="Tabletextleft"/>
            </w:pPr>
            <w:r>
              <w:t>Job title:</w:t>
            </w:r>
          </w:p>
          <w:p w14:paraId="1922E40B"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A9339AF"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D18D78D" w14:textId="77777777" w:rsidR="00BB459C" w:rsidRDefault="00BB459C">
            <w:pPr>
              <w:pStyle w:val="Tabletextleft"/>
            </w:pPr>
            <w:r>
              <w:t>Date:</w:t>
            </w:r>
          </w:p>
        </w:tc>
      </w:tr>
      <w:tr w:rsidR="00BB459C" w14:paraId="55D13EA1" w14:textId="77777777" w:rsidTr="00BB459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E5B804" w14:textId="77777777" w:rsidR="00BB459C" w:rsidRDefault="00BB459C">
            <w:pPr>
              <w:pStyle w:val="Tableheadingleft"/>
            </w:pPr>
            <w:r>
              <w:t>Quality representative signs to confirm document complies with quality management system</w:t>
            </w:r>
          </w:p>
        </w:tc>
      </w:tr>
      <w:tr w:rsidR="00BB459C" w14:paraId="319012E8" w14:textId="77777777" w:rsidTr="00BB459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75C83C6" w14:textId="77777777" w:rsidR="00BB459C" w:rsidRDefault="00BB459C">
            <w:pPr>
              <w:pStyle w:val="Tabletextleft"/>
            </w:pPr>
            <w:r>
              <w:t>Authorised by:</w:t>
            </w:r>
          </w:p>
          <w:p w14:paraId="1338223E" w14:textId="77777777" w:rsidR="00BB459C" w:rsidRDefault="00BB459C">
            <w:pPr>
              <w:pStyle w:val="Tabletextleft"/>
            </w:pPr>
          </w:p>
          <w:p w14:paraId="6B8659CC" w14:textId="77777777" w:rsidR="00BB459C" w:rsidRDefault="00BB459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C2FC692" w14:textId="77777777" w:rsidR="00BB459C" w:rsidRDefault="00BB459C">
            <w:pPr>
              <w:pStyle w:val="Tabletextleft"/>
            </w:pPr>
            <w:r>
              <w:t>Job title:</w:t>
            </w:r>
          </w:p>
          <w:p w14:paraId="6FE19266" w14:textId="77777777" w:rsidR="00BB459C" w:rsidRDefault="00BB459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BBA3835" w14:textId="77777777" w:rsidR="00BB459C" w:rsidRDefault="00BB459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20B2B7B" w14:textId="77777777" w:rsidR="00BB459C" w:rsidRDefault="00BB459C">
            <w:pPr>
              <w:pStyle w:val="Tabletextleft"/>
            </w:pPr>
            <w:r>
              <w:t>Date:</w:t>
            </w:r>
          </w:p>
        </w:tc>
      </w:tr>
    </w:tbl>
    <w:p w14:paraId="1FC70EE2" w14:textId="2948244E" w:rsidR="00806364" w:rsidRPr="007D2198" w:rsidRDefault="00806364" w:rsidP="00806364">
      <w:pPr>
        <w:pStyle w:val="Subtitle"/>
      </w:pPr>
      <w:r w:rsidRPr="007D2198">
        <w:br w:type="page"/>
      </w:r>
      <w:bookmarkStart w:id="1" w:name="_Toc235848835"/>
      <w:r w:rsidRPr="007D2198">
        <w:lastRenderedPageBreak/>
        <w:t>Table of Contents</w:t>
      </w:r>
      <w:bookmarkEnd w:id="1"/>
    </w:p>
    <w:p w14:paraId="324F5442" w14:textId="77777777" w:rsidR="00B94EB1" w:rsidRDefault="0080636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995114" w:history="1">
        <w:r w:rsidR="00B94EB1" w:rsidRPr="00482A66">
          <w:rPr>
            <w:rStyle w:val="Hyperlink"/>
          </w:rPr>
          <w:t>1.</w:t>
        </w:r>
        <w:r w:rsidR="00B94EB1">
          <w:rPr>
            <w:rFonts w:asciiTheme="minorHAnsi" w:eastAsiaTheme="minorEastAsia" w:hAnsiTheme="minorHAnsi" w:cstheme="minorBidi"/>
            <w:b w:val="0"/>
            <w:lang w:eastAsia="en-AU"/>
          </w:rPr>
          <w:tab/>
        </w:r>
        <w:r w:rsidR="00B94EB1" w:rsidRPr="00482A66">
          <w:rPr>
            <w:rStyle w:val="Hyperlink"/>
          </w:rPr>
          <w:t>Purpose</w:t>
        </w:r>
        <w:r w:rsidR="00B94EB1">
          <w:rPr>
            <w:webHidden/>
          </w:rPr>
          <w:tab/>
        </w:r>
        <w:r w:rsidR="00B94EB1">
          <w:rPr>
            <w:webHidden/>
          </w:rPr>
          <w:fldChar w:fldCharType="begin"/>
        </w:r>
        <w:r w:rsidR="00B94EB1">
          <w:rPr>
            <w:webHidden/>
          </w:rPr>
          <w:instrText xml:space="preserve"> PAGEREF _Toc405995114 \h </w:instrText>
        </w:r>
        <w:r w:rsidR="00B94EB1">
          <w:rPr>
            <w:webHidden/>
          </w:rPr>
        </w:r>
        <w:r w:rsidR="00B94EB1">
          <w:rPr>
            <w:webHidden/>
          </w:rPr>
          <w:fldChar w:fldCharType="separate"/>
        </w:r>
        <w:r w:rsidR="00B94EB1">
          <w:rPr>
            <w:webHidden/>
          </w:rPr>
          <w:t>3</w:t>
        </w:r>
        <w:r w:rsidR="00B94EB1">
          <w:rPr>
            <w:webHidden/>
          </w:rPr>
          <w:fldChar w:fldCharType="end"/>
        </w:r>
      </w:hyperlink>
    </w:p>
    <w:p w14:paraId="286026D8" w14:textId="77777777" w:rsidR="00B94EB1" w:rsidRDefault="00AF7053">
      <w:pPr>
        <w:pStyle w:val="TOC1"/>
        <w:rPr>
          <w:rFonts w:asciiTheme="minorHAnsi" w:eastAsiaTheme="minorEastAsia" w:hAnsiTheme="minorHAnsi" w:cstheme="minorBidi"/>
          <w:b w:val="0"/>
          <w:lang w:eastAsia="en-AU"/>
        </w:rPr>
      </w:pPr>
      <w:hyperlink w:anchor="_Toc405995115" w:history="1">
        <w:r w:rsidR="00B94EB1" w:rsidRPr="00482A66">
          <w:rPr>
            <w:rStyle w:val="Hyperlink"/>
          </w:rPr>
          <w:t>2.</w:t>
        </w:r>
        <w:r w:rsidR="00B94EB1">
          <w:rPr>
            <w:rFonts w:asciiTheme="minorHAnsi" w:eastAsiaTheme="minorEastAsia" w:hAnsiTheme="minorHAnsi" w:cstheme="minorBidi"/>
            <w:b w:val="0"/>
            <w:lang w:eastAsia="en-AU"/>
          </w:rPr>
          <w:tab/>
        </w:r>
        <w:r w:rsidR="00B94EB1" w:rsidRPr="00482A66">
          <w:rPr>
            <w:rStyle w:val="Hyperlink"/>
          </w:rPr>
          <w:t>Scope</w:t>
        </w:r>
        <w:r w:rsidR="00B94EB1">
          <w:rPr>
            <w:webHidden/>
          </w:rPr>
          <w:tab/>
        </w:r>
        <w:r w:rsidR="00B94EB1">
          <w:rPr>
            <w:webHidden/>
          </w:rPr>
          <w:fldChar w:fldCharType="begin"/>
        </w:r>
        <w:r w:rsidR="00B94EB1">
          <w:rPr>
            <w:webHidden/>
          </w:rPr>
          <w:instrText xml:space="preserve"> PAGEREF _Toc405995115 \h </w:instrText>
        </w:r>
        <w:r w:rsidR="00B94EB1">
          <w:rPr>
            <w:webHidden/>
          </w:rPr>
        </w:r>
        <w:r w:rsidR="00B94EB1">
          <w:rPr>
            <w:webHidden/>
          </w:rPr>
          <w:fldChar w:fldCharType="separate"/>
        </w:r>
        <w:r w:rsidR="00B94EB1">
          <w:rPr>
            <w:webHidden/>
          </w:rPr>
          <w:t>3</w:t>
        </w:r>
        <w:r w:rsidR="00B94EB1">
          <w:rPr>
            <w:webHidden/>
          </w:rPr>
          <w:fldChar w:fldCharType="end"/>
        </w:r>
      </w:hyperlink>
    </w:p>
    <w:p w14:paraId="0BBEEF29" w14:textId="77777777" w:rsidR="00B94EB1" w:rsidRDefault="00AF7053">
      <w:pPr>
        <w:pStyle w:val="TOC1"/>
        <w:rPr>
          <w:rFonts w:asciiTheme="minorHAnsi" w:eastAsiaTheme="minorEastAsia" w:hAnsiTheme="minorHAnsi" w:cstheme="minorBidi"/>
          <w:b w:val="0"/>
          <w:lang w:eastAsia="en-AU"/>
        </w:rPr>
      </w:pPr>
      <w:hyperlink w:anchor="_Toc405995116" w:history="1">
        <w:r w:rsidR="00B94EB1" w:rsidRPr="00482A66">
          <w:rPr>
            <w:rStyle w:val="Hyperlink"/>
          </w:rPr>
          <w:t>3.</w:t>
        </w:r>
        <w:r w:rsidR="00B94EB1">
          <w:rPr>
            <w:rFonts w:asciiTheme="minorHAnsi" w:eastAsiaTheme="minorEastAsia" w:hAnsiTheme="minorHAnsi" w:cstheme="minorBidi"/>
            <w:b w:val="0"/>
            <w:lang w:eastAsia="en-AU"/>
          </w:rPr>
          <w:tab/>
        </w:r>
        <w:r w:rsidR="00B94EB1" w:rsidRPr="00482A66">
          <w:rPr>
            <w:rStyle w:val="Hyperlink"/>
          </w:rPr>
          <w:t>Responsibilities</w:t>
        </w:r>
        <w:r w:rsidR="00B94EB1">
          <w:rPr>
            <w:webHidden/>
          </w:rPr>
          <w:tab/>
        </w:r>
        <w:r w:rsidR="00B94EB1">
          <w:rPr>
            <w:webHidden/>
          </w:rPr>
          <w:fldChar w:fldCharType="begin"/>
        </w:r>
        <w:r w:rsidR="00B94EB1">
          <w:rPr>
            <w:webHidden/>
          </w:rPr>
          <w:instrText xml:space="preserve"> PAGEREF _Toc405995116 \h </w:instrText>
        </w:r>
        <w:r w:rsidR="00B94EB1">
          <w:rPr>
            <w:webHidden/>
          </w:rPr>
        </w:r>
        <w:r w:rsidR="00B94EB1">
          <w:rPr>
            <w:webHidden/>
          </w:rPr>
          <w:fldChar w:fldCharType="separate"/>
        </w:r>
        <w:r w:rsidR="00B94EB1">
          <w:rPr>
            <w:webHidden/>
          </w:rPr>
          <w:t>3</w:t>
        </w:r>
        <w:r w:rsidR="00B94EB1">
          <w:rPr>
            <w:webHidden/>
          </w:rPr>
          <w:fldChar w:fldCharType="end"/>
        </w:r>
      </w:hyperlink>
    </w:p>
    <w:p w14:paraId="36E99E55" w14:textId="77777777" w:rsidR="00B94EB1" w:rsidRDefault="00AF7053">
      <w:pPr>
        <w:pStyle w:val="TOC1"/>
        <w:rPr>
          <w:rFonts w:asciiTheme="minorHAnsi" w:eastAsiaTheme="minorEastAsia" w:hAnsiTheme="minorHAnsi" w:cstheme="minorBidi"/>
          <w:b w:val="0"/>
          <w:lang w:eastAsia="en-AU"/>
        </w:rPr>
      </w:pPr>
      <w:hyperlink w:anchor="_Toc405995117" w:history="1">
        <w:r w:rsidR="00B94EB1" w:rsidRPr="00482A66">
          <w:rPr>
            <w:rStyle w:val="Hyperlink"/>
          </w:rPr>
          <w:t>4.</w:t>
        </w:r>
        <w:r w:rsidR="00B94EB1">
          <w:rPr>
            <w:rFonts w:asciiTheme="minorHAnsi" w:eastAsiaTheme="minorEastAsia" w:hAnsiTheme="minorHAnsi" w:cstheme="minorBidi"/>
            <w:b w:val="0"/>
            <w:lang w:eastAsia="en-AU"/>
          </w:rPr>
          <w:tab/>
        </w:r>
        <w:r w:rsidR="00B94EB1" w:rsidRPr="00482A66">
          <w:rPr>
            <w:rStyle w:val="Hyperlink"/>
          </w:rPr>
          <w:t>Procedure</w:t>
        </w:r>
        <w:r w:rsidR="00B94EB1">
          <w:rPr>
            <w:webHidden/>
          </w:rPr>
          <w:tab/>
        </w:r>
        <w:r w:rsidR="00B94EB1">
          <w:rPr>
            <w:webHidden/>
          </w:rPr>
          <w:fldChar w:fldCharType="begin"/>
        </w:r>
        <w:r w:rsidR="00B94EB1">
          <w:rPr>
            <w:webHidden/>
          </w:rPr>
          <w:instrText xml:space="preserve"> PAGEREF _Toc405995117 \h </w:instrText>
        </w:r>
        <w:r w:rsidR="00B94EB1">
          <w:rPr>
            <w:webHidden/>
          </w:rPr>
        </w:r>
        <w:r w:rsidR="00B94EB1">
          <w:rPr>
            <w:webHidden/>
          </w:rPr>
          <w:fldChar w:fldCharType="separate"/>
        </w:r>
        <w:r w:rsidR="00B94EB1">
          <w:rPr>
            <w:webHidden/>
          </w:rPr>
          <w:t>3</w:t>
        </w:r>
        <w:r w:rsidR="00B94EB1">
          <w:rPr>
            <w:webHidden/>
          </w:rPr>
          <w:fldChar w:fldCharType="end"/>
        </w:r>
      </w:hyperlink>
    </w:p>
    <w:p w14:paraId="3B6C03B0" w14:textId="77777777" w:rsidR="00B94EB1" w:rsidRDefault="00AF7053">
      <w:pPr>
        <w:pStyle w:val="TOC2"/>
        <w:rPr>
          <w:rFonts w:asciiTheme="minorHAnsi" w:eastAsiaTheme="minorEastAsia" w:hAnsiTheme="minorHAnsi" w:cstheme="minorBidi"/>
          <w:lang w:eastAsia="en-AU"/>
        </w:rPr>
      </w:pPr>
      <w:hyperlink w:anchor="_Toc405995118" w:history="1">
        <w:r w:rsidR="00B94EB1" w:rsidRPr="00482A66">
          <w:rPr>
            <w:rStyle w:val="Hyperlink"/>
          </w:rPr>
          <w:t>4.1.</w:t>
        </w:r>
        <w:r w:rsidR="00B94EB1">
          <w:rPr>
            <w:rFonts w:asciiTheme="minorHAnsi" w:eastAsiaTheme="minorEastAsia" w:hAnsiTheme="minorHAnsi" w:cstheme="minorBidi"/>
            <w:lang w:eastAsia="en-AU"/>
          </w:rPr>
          <w:tab/>
        </w:r>
        <w:r w:rsidR="00B94EB1" w:rsidRPr="00482A66">
          <w:rPr>
            <w:rStyle w:val="Hyperlink"/>
          </w:rPr>
          <w:t>General</w:t>
        </w:r>
        <w:r w:rsidR="00B94EB1">
          <w:rPr>
            <w:webHidden/>
          </w:rPr>
          <w:tab/>
        </w:r>
        <w:r w:rsidR="00B94EB1">
          <w:rPr>
            <w:webHidden/>
          </w:rPr>
          <w:fldChar w:fldCharType="begin"/>
        </w:r>
        <w:r w:rsidR="00B94EB1">
          <w:rPr>
            <w:webHidden/>
          </w:rPr>
          <w:instrText xml:space="preserve"> PAGEREF _Toc405995118 \h </w:instrText>
        </w:r>
        <w:r w:rsidR="00B94EB1">
          <w:rPr>
            <w:webHidden/>
          </w:rPr>
        </w:r>
        <w:r w:rsidR="00B94EB1">
          <w:rPr>
            <w:webHidden/>
          </w:rPr>
          <w:fldChar w:fldCharType="separate"/>
        </w:r>
        <w:r w:rsidR="00B94EB1">
          <w:rPr>
            <w:webHidden/>
          </w:rPr>
          <w:t>3</w:t>
        </w:r>
        <w:r w:rsidR="00B94EB1">
          <w:rPr>
            <w:webHidden/>
          </w:rPr>
          <w:fldChar w:fldCharType="end"/>
        </w:r>
      </w:hyperlink>
    </w:p>
    <w:p w14:paraId="39D6447D" w14:textId="77777777" w:rsidR="00B94EB1" w:rsidRDefault="00AF7053">
      <w:pPr>
        <w:pStyle w:val="TOC2"/>
        <w:rPr>
          <w:rFonts w:asciiTheme="minorHAnsi" w:eastAsiaTheme="minorEastAsia" w:hAnsiTheme="minorHAnsi" w:cstheme="minorBidi"/>
          <w:lang w:eastAsia="en-AU"/>
        </w:rPr>
      </w:pPr>
      <w:hyperlink w:anchor="_Toc405995119" w:history="1">
        <w:r w:rsidR="00B94EB1" w:rsidRPr="00482A66">
          <w:rPr>
            <w:rStyle w:val="Hyperlink"/>
          </w:rPr>
          <w:t>4.2.</w:t>
        </w:r>
        <w:r w:rsidR="00B94EB1">
          <w:rPr>
            <w:rFonts w:asciiTheme="minorHAnsi" w:eastAsiaTheme="minorEastAsia" w:hAnsiTheme="minorHAnsi" w:cstheme="minorBidi"/>
            <w:lang w:eastAsia="en-AU"/>
          </w:rPr>
          <w:tab/>
        </w:r>
        <w:r w:rsidR="00B94EB1" w:rsidRPr="00482A66">
          <w:rPr>
            <w:rStyle w:val="Hyperlink"/>
          </w:rPr>
          <w:t>Identification of improvement opportunities</w:t>
        </w:r>
        <w:r w:rsidR="00B94EB1">
          <w:rPr>
            <w:webHidden/>
          </w:rPr>
          <w:tab/>
        </w:r>
        <w:r w:rsidR="00B94EB1">
          <w:rPr>
            <w:webHidden/>
          </w:rPr>
          <w:fldChar w:fldCharType="begin"/>
        </w:r>
        <w:r w:rsidR="00B94EB1">
          <w:rPr>
            <w:webHidden/>
          </w:rPr>
          <w:instrText xml:space="preserve"> PAGEREF _Toc405995119 \h </w:instrText>
        </w:r>
        <w:r w:rsidR="00B94EB1">
          <w:rPr>
            <w:webHidden/>
          </w:rPr>
        </w:r>
        <w:r w:rsidR="00B94EB1">
          <w:rPr>
            <w:webHidden/>
          </w:rPr>
          <w:fldChar w:fldCharType="separate"/>
        </w:r>
        <w:r w:rsidR="00B94EB1">
          <w:rPr>
            <w:webHidden/>
          </w:rPr>
          <w:t>3</w:t>
        </w:r>
        <w:r w:rsidR="00B94EB1">
          <w:rPr>
            <w:webHidden/>
          </w:rPr>
          <w:fldChar w:fldCharType="end"/>
        </w:r>
      </w:hyperlink>
    </w:p>
    <w:p w14:paraId="6C0E492C" w14:textId="77777777" w:rsidR="00B94EB1" w:rsidRDefault="00AF7053">
      <w:pPr>
        <w:pStyle w:val="TOC2"/>
        <w:rPr>
          <w:rFonts w:asciiTheme="minorHAnsi" w:eastAsiaTheme="minorEastAsia" w:hAnsiTheme="minorHAnsi" w:cstheme="minorBidi"/>
          <w:lang w:eastAsia="en-AU"/>
        </w:rPr>
      </w:pPr>
      <w:hyperlink w:anchor="_Toc405995120" w:history="1">
        <w:r w:rsidR="00B94EB1" w:rsidRPr="00482A66">
          <w:rPr>
            <w:rStyle w:val="Hyperlink"/>
          </w:rPr>
          <w:t>4.3.</w:t>
        </w:r>
        <w:r w:rsidR="00B94EB1">
          <w:rPr>
            <w:rFonts w:asciiTheme="minorHAnsi" w:eastAsiaTheme="minorEastAsia" w:hAnsiTheme="minorHAnsi" w:cstheme="minorBidi"/>
            <w:lang w:eastAsia="en-AU"/>
          </w:rPr>
          <w:tab/>
        </w:r>
        <w:r w:rsidR="00B94EB1" w:rsidRPr="00482A66">
          <w:rPr>
            <w:rStyle w:val="Hyperlink"/>
          </w:rPr>
          <w:t>Evaluation of improvement opportunities</w:t>
        </w:r>
        <w:r w:rsidR="00B94EB1">
          <w:rPr>
            <w:webHidden/>
          </w:rPr>
          <w:tab/>
        </w:r>
        <w:r w:rsidR="00B94EB1">
          <w:rPr>
            <w:webHidden/>
          </w:rPr>
          <w:fldChar w:fldCharType="begin"/>
        </w:r>
        <w:r w:rsidR="00B94EB1">
          <w:rPr>
            <w:webHidden/>
          </w:rPr>
          <w:instrText xml:space="preserve"> PAGEREF _Toc405995120 \h </w:instrText>
        </w:r>
        <w:r w:rsidR="00B94EB1">
          <w:rPr>
            <w:webHidden/>
          </w:rPr>
        </w:r>
        <w:r w:rsidR="00B94EB1">
          <w:rPr>
            <w:webHidden/>
          </w:rPr>
          <w:fldChar w:fldCharType="separate"/>
        </w:r>
        <w:r w:rsidR="00B94EB1">
          <w:rPr>
            <w:webHidden/>
          </w:rPr>
          <w:t>4</w:t>
        </w:r>
        <w:r w:rsidR="00B94EB1">
          <w:rPr>
            <w:webHidden/>
          </w:rPr>
          <w:fldChar w:fldCharType="end"/>
        </w:r>
      </w:hyperlink>
    </w:p>
    <w:p w14:paraId="7B1A0E0C" w14:textId="77777777" w:rsidR="00B94EB1" w:rsidRDefault="00AF7053">
      <w:pPr>
        <w:pStyle w:val="TOC2"/>
        <w:rPr>
          <w:rFonts w:asciiTheme="minorHAnsi" w:eastAsiaTheme="minorEastAsia" w:hAnsiTheme="minorHAnsi" w:cstheme="minorBidi"/>
          <w:lang w:eastAsia="en-AU"/>
        </w:rPr>
      </w:pPr>
      <w:hyperlink w:anchor="_Toc405995121" w:history="1">
        <w:r w:rsidR="00B94EB1" w:rsidRPr="00482A66">
          <w:rPr>
            <w:rStyle w:val="Hyperlink"/>
          </w:rPr>
          <w:t>4.4.</w:t>
        </w:r>
        <w:r w:rsidR="00B94EB1">
          <w:rPr>
            <w:rFonts w:asciiTheme="minorHAnsi" w:eastAsiaTheme="minorEastAsia" w:hAnsiTheme="minorHAnsi" w:cstheme="minorBidi"/>
            <w:lang w:eastAsia="en-AU"/>
          </w:rPr>
          <w:tab/>
        </w:r>
        <w:r w:rsidR="00B94EB1" w:rsidRPr="00482A66">
          <w:rPr>
            <w:rStyle w:val="Hyperlink"/>
          </w:rPr>
          <w:t>Implementation of improvement projects</w:t>
        </w:r>
        <w:r w:rsidR="00B94EB1">
          <w:rPr>
            <w:webHidden/>
          </w:rPr>
          <w:tab/>
        </w:r>
        <w:r w:rsidR="00B94EB1">
          <w:rPr>
            <w:webHidden/>
          </w:rPr>
          <w:fldChar w:fldCharType="begin"/>
        </w:r>
        <w:r w:rsidR="00B94EB1">
          <w:rPr>
            <w:webHidden/>
          </w:rPr>
          <w:instrText xml:space="preserve"> PAGEREF _Toc405995121 \h </w:instrText>
        </w:r>
        <w:r w:rsidR="00B94EB1">
          <w:rPr>
            <w:webHidden/>
          </w:rPr>
        </w:r>
        <w:r w:rsidR="00B94EB1">
          <w:rPr>
            <w:webHidden/>
          </w:rPr>
          <w:fldChar w:fldCharType="separate"/>
        </w:r>
        <w:r w:rsidR="00B94EB1">
          <w:rPr>
            <w:webHidden/>
          </w:rPr>
          <w:t>4</w:t>
        </w:r>
        <w:r w:rsidR="00B94EB1">
          <w:rPr>
            <w:webHidden/>
          </w:rPr>
          <w:fldChar w:fldCharType="end"/>
        </w:r>
      </w:hyperlink>
    </w:p>
    <w:p w14:paraId="3199E64F" w14:textId="77777777" w:rsidR="00B94EB1" w:rsidRDefault="00AF7053">
      <w:pPr>
        <w:pStyle w:val="TOC2"/>
        <w:rPr>
          <w:rFonts w:asciiTheme="minorHAnsi" w:eastAsiaTheme="minorEastAsia" w:hAnsiTheme="minorHAnsi" w:cstheme="minorBidi"/>
          <w:lang w:eastAsia="en-AU"/>
        </w:rPr>
      </w:pPr>
      <w:hyperlink w:anchor="_Toc405995122" w:history="1">
        <w:r w:rsidR="00B94EB1" w:rsidRPr="00482A66">
          <w:rPr>
            <w:rStyle w:val="Hyperlink"/>
          </w:rPr>
          <w:t>4.5.</w:t>
        </w:r>
        <w:r w:rsidR="00B94EB1">
          <w:rPr>
            <w:rFonts w:asciiTheme="minorHAnsi" w:eastAsiaTheme="minorEastAsia" w:hAnsiTheme="minorHAnsi" w:cstheme="minorBidi"/>
            <w:lang w:eastAsia="en-AU"/>
          </w:rPr>
          <w:tab/>
        </w:r>
        <w:r w:rsidR="00B94EB1" w:rsidRPr="00482A66">
          <w:rPr>
            <w:rStyle w:val="Hyperlink"/>
          </w:rPr>
          <w:t>Review of continual improvement</w:t>
        </w:r>
        <w:r w:rsidR="00B94EB1">
          <w:rPr>
            <w:webHidden/>
          </w:rPr>
          <w:tab/>
        </w:r>
        <w:r w:rsidR="00B94EB1">
          <w:rPr>
            <w:webHidden/>
          </w:rPr>
          <w:fldChar w:fldCharType="begin"/>
        </w:r>
        <w:r w:rsidR="00B94EB1">
          <w:rPr>
            <w:webHidden/>
          </w:rPr>
          <w:instrText xml:space="preserve"> PAGEREF _Toc405995122 \h </w:instrText>
        </w:r>
        <w:r w:rsidR="00B94EB1">
          <w:rPr>
            <w:webHidden/>
          </w:rPr>
        </w:r>
        <w:r w:rsidR="00B94EB1">
          <w:rPr>
            <w:webHidden/>
          </w:rPr>
          <w:fldChar w:fldCharType="separate"/>
        </w:r>
        <w:r w:rsidR="00B94EB1">
          <w:rPr>
            <w:webHidden/>
          </w:rPr>
          <w:t>4</w:t>
        </w:r>
        <w:r w:rsidR="00B94EB1">
          <w:rPr>
            <w:webHidden/>
          </w:rPr>
          <w:fldChar w:fldCharType="end"/>
        </w:r>
      </w:hyperlink>
    </w:p>
    <w:p w14:paraId="1FC70EF0" w14:textId="77777777" w:rsidR="00806364" w:rsidRDefault="00806364" w:rsidP="00BB459C">
      <w:pPr>
        <w:tabs>
          <w:tab w:val="left" w:pos="9356"/>
        </w:tabs>
      </w:pPr>
      <w:r>
        <w:rPr>
          <w:noProof/>
        </w:rPr>
        <w:fldChar w:fldCharType="end"/>
      </w:r>
    </w:p>
    <w:p w14:paraId="1FC70EF1" w14:textId="77777777" w:rsidR="00806364" w:rsidRPr="00350770" w:rsidRDefault="00806364" w:rsidP="00806364">
      <w:pPr>
        <w:pStyle w:val="Heading1"/>
        <w:numPr>
          <w:ilvl w:val="0"/>
          <w:numId w:val="9"/>
        </w:numPr>
        <w:spacing w:before="480" w:line="240" w:lineRule="atLeast"/>
      </w:pPr>
      <w:bookmarkStart w:id="2" w:name="_GoBack"/>
      <w:bookmarkEnd w:id="2"/>
      <w:r>
        <w:br w:type="page"/>
      </w:r>
      <w:bookmarkStart w:id="3" w:name="_Toc222304417"/>
      <w:bookmarkStart w:id="4" w:name="_Toc226536219"/>
      <w:bookmarkStart w:id="5" w:name="_Toc228690006"/>
      <w:bookmarkStart w:id="6" w:name="_Toc236709748"/>
      <w:bookmarkStart w:id="7" w:name="_Toc405995114"/>
      <w:bookmarkEnd w:id="0"/>
      <w:r w:rsidRPr="00350770">
        <w:lastRenderedPageBreak/>
        <w:t>Purpose</w:t>
      </w:r>
      <w:bookmarkEnd w:id="3"/>
      <w:bookmarkEnd w:id="4"/>
      <w:bookmarkEnd w:id="5"/>
      <w:bookmarkEnd w:id="6"/>
      <w:bookmarkEnd w:id="7"/>
    </w:p>
    <w:p w14:paraId="1FC70EF2" w14:textId="520BA5FA" w:rsidR="00806364" w:rsidRPr="00350770" w:rsidRDefault="00806364" w:rsidP="00806364">
      <w:r w:rsidRPr="00350770">
        <w:t>This procedure describes a system, provides instructions and assigns responsibilities for continual improvement of the QMS (Quality Management System)</w:t>
      </w:r>
      <w:r w:rsidR="00970BFD" w:rsidRPr="00970BFD">
        <w:t xml:space="preserve"> </w:t>
      </w:r>
      <w:r w:rsidR="00970BFD">
        <w:t xml:space="preserve">at </w:t>
      </w:r>
      <w:sdt>
        <w:sdtPr>
          <w:alias w:val="Company"/>
          <w:tag w:val=""/>
          <w:id w:val="-1794044362"/>
          <w:placeholder>
            <w:docPart w:val="C6D37A01A9954151BE3BBABB419E2C91"/>
          </w:placeholder>
          <w:showingPlcHdr/>
          <w:dataBinding w:prefixMappings="xmlns:ns0='http://schemas.openxmlformats.org/officeDocument/2006/extended-properties' " w:xpath="/ns0:Properties[1]/ns0:Company[1]" w:storeItemID="{6668398D-A668-4E3E-A5EB-62B293D839F1}"/>
          <w:text/>
        </w:sdtPr>
        <w:sdtEndPr/>
        <w:sdtContent>
          <w:r w:rsidR="00FC2D48" w:rsidRPr="00852F28">
            <w:rPr>
              <w:rStyle w:val="PlaceholderText"/>
            </w:rPr>
            <w:t>[Company]</w:t>
          </w:r>
        </w:sdtContent>
      </w:sdt>
      <w:r w:rsidRPr="00350770">
        <w:t>.</w:t>
      </w:r>
    </w:p>
    <w:p w14:paraId="1FC70EF3" w14:textId="37637C49" w:rsidR="00806364" w:rsidRPr="00350770" w:rsidRDefault="00970BFD" w:rsidP="00806364">
      <w:pPr>
        <w:pStyle w:val="Heading1"/>
        <w:numPr>
          <w:ilvl w:val="0"/>
          <w:numId w:val="9"/>
        </w:numPr>
        <w:spacing w:before="480" w:line="240" w:lineRule="atLeast"/>
      </w:pPr>
      <w:bookmarkStart w:id="8" w:name="_Toc405552971"/>
      <w:bookmarkStart w:id="9" w:name="_Toc405970741"/>
      <w:bookmarkStart w:id="10" w:name="_Toc405995115"/>
      <w:bookmarkStart w:id="11" w:name="_Toc222304418"/>
      <w:bookmarkStart w:id="12" w:name="_Toc226536220"/>
      <w:bookmarkStart w:id="13" w:name="_Toc228690007"/>
      <w:bookmarkStart w:id="14" w:name="_Toc236709749"/>
      <w:r>
        <w:t>Scope</w:t>
      </w:r>
      <w:bookmarkEnd w:id="8"/>
      <w:bookmarkEnd w:id="9"/>
      <w:bookmarkEnd w:id="10"/>
      <w:bookmarkEnd w:id="11"/>
      <w:bookmarkEnd w:id="12"/>
      <w:bookmarkEnd w:id="13"/>
      <w:bookmarkEnd w:id="14"/>
    </w:p>
    <w:p w14:paraId="1FC70EF4" w14:textId="11EED16E" w:rsidR="00806364" w:rsidRPr="00350770" w:rsidRDefault="00970BFD" w:rsidP="00806364">
      <w:r>
        <w:t>The scope of this procedure includes</w:t>
      </w:r>
      <w:r w:rsidRPr="00C567F7">
        <w:t xml:space="preserve"> </w:t>
      </w:r>
      <w:r w:rsidR="00806364" w:rsidRPr="00350770">
        <w:t>all processes and related activities of the QMS.</w:t>
      </w:r>
    </w:p>
    <w:p w14:paraId="1FC70EF5" w14:textId="77777777" w:rsidR="00806364" w:rsidRPr="00350770" w:rsidRDefault="00806364" w:rsidP="00806364">
      <w:pPr>
        <w:pStyle w:val="Heading1"/>
        <w:numPr>
          <w:ilvl w:val="0"/>
          <w:numId w:val="9"/>
        </w:numPr>
        <w:spacing w:before="480" w:line="240" w:lineRule="atLeast"/>
      </w:pPr>
      <w:bookmarkStart w:id="15" w:name="_Toc228690008"/>
      <w:bookmarkStart w:id="16" w:name="_Toc236709750"/>
      <w:bookmarkStart w:id="17" w:name="_Toc405995116"/>
      <w:r w:rsidRPr="00350770">
        <w:t>Responsibilities</w:t>
      </w:r>
      <w:bookmarkEnd w:id="15"/>
      <w:bookmarkEnd w:id="16"/>
      <w:bookmarkEnd w:id="17"/>
    </w:p>
    <w:p w14:paraId="1FC70EF6" w14:textId="77777777" w:rsidR="00806364" w:rsidRPr="00350770" w:rsidRDefault="00806364" w:rsidP="00806364">
      <w:pPr>
        <w:pStyle w:val="Instruction"/>
      </w:pPr>
      <w:r w:rsidRPr="00350770">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06364" w14:paraId="1FC70EF9" w14:textId="77777777" w:rsidTr="00BB459C">
        <w:tc>
          <w:tcPr>
            <w:tcW w:w="1967" w:type="dxa"/>
          </w:tcPr>
          <w:p w14:paraId="1FC70EF7" w14:textId="77777777" w:rsidR="00806364" w:rsidRDefault="00806364" w:rsidP="00F57FD3">
            <w:pPr>
              <w:pStyle w:val="Tableheadingcentre"/>
            </w:pPr>
            <w:r>
              <w:t>Role</w:t>
            </w:r>
          </w:p>
        </w:tc>
        <w:tc>
          <w:tcPr>
            <w:tcW w:w="6684" w:type="dxa"/>
          </w:tcPr>
          <w:p w14:paraId="1FC70EF8" w14:textId="77777777" w:rsidR="00806364" w:rsidRDefault="00806364" w:rsidP="00F57FD3">
            <w:pPr>
              <w:pStyle w:val="Tableheadingleft"/>
            </w:pPr>
            <w:r>
              <w:t>Responsibility</w:t>
            </w:r>
          </w:p>
        </w:tc>
      </w:tr>
      <w:tr w:rsidR="00806364" w14:paraId="1FC70EFC" w14:textId="77777777" w:rsidTr="00BB459C">
        <w:tc>
          <w:tcPr>
            <w:tcW w:w="1967" w:type="dxa"/>
          </w:tcPr>
          <w:p w14:paraId="1FC70EFA" w14:textId="77777777" w:rsidR="00806364" w:rsidRDefault="00806364" w:rsidP="00F57FD3">
            <w:pPr>
              <w:pStyle w:val="Tabletextleft"/>
            </w:pPr>
            <w:r>
              <w:t>Quality Manager</w:t>
            </w:r>
          </w:p>
        </w:tc>
        <w:tc>
          <w:tcPr>
            <w:tcW w:w="6684" w:type="dxa"/>
          </w:tcPr>
          <w:p w14:paraId="1FC70EFB" w14:textId="77777777" w:rsidR="00806364" w:rsidRDefault="00806364" w:rsidP="00F57FD3">
            <w:pPr>
              <w:pStyle w:val="Tabletextleft"/>
            </w:pPr>
            <w:r>
              <w:t>Collates and presents identified opportunities.</w:t>
            </w:r>
          </w:p>
        </w:tc>
      </w:tr>
      <w:tr w:rsidR="00806364" w14:paraId="1FC70EFF" w14:textId="77777777" w:rsidTr="00BB459C">
        <w:tc>
          <w:tcPr>
            <w:tcW w:w="1967" w:type="dxa"/>
          </w:tcPr>
          <w:p w14:paraId="1FC70EFD" w14:textId="77777777" w:rsidR="00806364" w:rsidRDefault="00806364" w:rsidP="00F57FD3">
            <w:pPr>
              <w:pStyle w:val="Tabletextleft"/>
            </w:pPr>
            <w:r>
              <w:t>Managing Director</w:t>
            </w:r>
          </w:p>
        </w:tc>
        <w:tc>
          <w:tcPr>
            <w:tcW w:w="6684" w:type="dxa"/>
          </w:tcPr>
          <w:p w14:paraId="1FC70EFE" w14:textId="77777777" w:rsidR="00806364" w:rsidRDefault="00806364" w:rsidP="00F57FD3">
            <w:pPr>
              <w:pStyle w:val="Tabletextleft"/>
            </w:pPr>
            <w:r>
              <w:t>Reviews and approves improvement opportunities identified.</w:t>
            </w:r>
          </w:p>
        </w:tc>
      </w:tr>
      <w:tr w:rsidR="00806364" w14:paraId="1FC70F02" w14:textId="77777777" w:rsidTr="00BB459C">
        <w:tc>
          <w:tcPr>
            <w:tcW w:w="1967" w:type="dxa"/>
          </w:tcPr>
          <w:p w14:paraId="1FC70F00" w14:textId="77777777" w:rsidR="00806364" w:rsidRDefault="00806364" w:rsidP="00F57FD3">
            <w:pPr>
              <w:pStyle w:val="Tabletextleft"/>
            </w:pPr>
            <w:r>
              <w:t>All staff</w:t>
            </w:r>
          </w:p>
        </w:tc>
        <w:tc>
          <w:tcPr>
            <w:tcW w:w="6684" w:type="dxa"/>
          </w:tcPr>
          <w:p w14:paraId="6AF2C878" w14:textId="191B44B8" w:rsidR="00970BFD" w:rsidRDefault="00970BFD" w:rsidP="00970BFD">
            <w:pPr>
              <w:pStyle w:val="Tablebullet1"/>
              <w:numPr>
                <w:ilvl w:val="0"/>
                <w:numId w:val="27"/>
              </w:numPr>
              <w:tabs>
                <w:tab w:val="clear" w:pos="284"/>
                <w:tab w:val="clear" w:pos="357"/>
                <w:tab w:val="left" w:pos="720"/>
              </w:tabs>
              <w:spacing w:before="60"/>
              <w:ind w:left="312" w:hanging="199"/>
            </w:pPr>
            <w:r>
              <w:t>Identify opportunities</w:t>
            </w:r>
            <w:r w:rsidR="00382261">
              <w:t xml:space="preserve"> for improvement</w:t>
            </w:r>
          </w:p>
          <w:p w14:paraId="1FC70F01" w14:textId="3BC77F48" w:rsidR="00806364" w:rsidRDefault="00382261" w:rsidP="00B72F6F">
            <w:pPr>
              <w:pStyle w:val="Tablebullet1"/>
              <w:numPr>
                <w:ilvl w:val="0"/>
                <w:numId w:val="27"/>
              </w:numPr>
              <w:tabs>
                <w:tab w:val="clear" w:pos="284"/>
                <w:tab w:val="clear" w:pos="357"/>
                <w:tab w:val="left" w:pos="720"/>
              </w:tabs>
              <w:spacing w:before="60"/>
              <w:ind w:left="312" w:hanging="199"/>
            </w:pPr>
            <w:r>
              <w:t>Carry out duties described in this procedure</w:t>
            </w:r>
          </w:p>
        </w:tc>
      </w:tr>
    </w:tbl>
    <w:p w14:paraId="1FC70F03" w14:textId="77777777" w:rsidR="00806364" w:rsidRPr="00350770" w:rsidRDefault="00806364" w:rsidP="00806364">
      <w:pPr>
        <w:pStyle w:val="Heading1"/>
        <w:numPr>
          <w:ilvl w:val="0"/>
          <w:numId w:val="9"/>
        </w:numPr>
        <w:spacing w:before="480" w:line="240" w:lineRule="atLeast"/>
      </w:pPr>
      <w:bookmarkStart w:id="18" w:name="_Toc222304419"/>
      <w:bookmarkStart w:id="19" w:name="_Toc226536221"/>
      <w:bookmarkStart w:id="20" w:name="_Toc228690009"/>
      <w:bookmarkStart w:id="21" w:name="_Toc236709751"/>
      <w:bookmarkStart w:id="22" w:name="_Toc405995117"/>
      <w:r w:rsidRPr="00350770">
        <w:t>Procedure</w:t>
      </w:r>
      <w:bookmarkEnd w:id="18"/>
      <w:bookmarkEnd w:id="19"/>
      <w:bookmarkEnd w:id="20"/>
      <w:bookmarkEnd w:id="21"/>
      <w:bookmarkEnd w:id="22"/>
    </w:p>
    <w:p w14:paraId="1FC70F04"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23" w:name="_Toc222304420"/>
      <w:bookmarkStart w:id="24" w:name="_Toc226536222"/>
      <w:bookmarkStart w:id="25" w:name="_Toc228690010"/>
      <w:bookmarkStart w:id="26" w:name="_Toc236709752"/>
      <w:bookmarkStart w:id="27" w:name="_Toc405995118"/>
      <w:r w:rsidRPr="00350770">
        <w:t>General</w:t>
      </w:r>
      <w:bookmarkEnd w:id="23"/>
      <w:bookmarkEnd w:id="24"/>
      <w:bookmarkEnd w:id="25"/>
      <w:bookmarkEnd w:id="26"/>
      <w:bookmarkEnd w:id="27"/>
    </w:p>
    <w:p w14:paraId="1FC70F05" w14:textId="13933E73" w:rsidR="00806364" w:rsidRPr="00350770" w:rsidRDefault="00AF7053" w:rsidP="00806364">
      <w:sdt>
        <w:sdtPr>
          <w:alias w:val="Company"/>
          <w:tag w:val=""/>
          <w:id w:val="-375855548"/>
          <w:placeholder>
            <w:docPart w:val="CF8AF49E3C674BB19B6324C12C926308"/>
          </w:placeholder>
          <w:showingPlcHdr/>
          <w:dataBinding w:prefixMappings="xmlns:ns0='http://schemas.openxmlformats.org/officeDocument/2006/extended-properties' " w:xpath="/ns0:Properties[1]/ns0:Company[1]" w:storeItemID="{6668398D-A668-4E3E-A5EB-62B293D839F1}"/>
          <w:text/>
        </w:sdtPr>
        <w:sdtEndPr/>
        <w:sdtContent>
          <w:r w:rsidR="00FC2D48" w:rsidRPr="0093713C">
            <w:rPr>
              <w:rStyle w:val="PlaceholderText"/>
            </w:rPr>
            <w:t>[Company]</w:t>
          </w:r>
        </w:sdtContent>
      </w:sdt>
      <w:r w:rsidR="00D42A6A">
        <w:t xml:space="preserve"> </w:t>
      </w:r>
      <w:r w:rsidR="00806364" w:rsidRPr="00350770">
        <w:t>is committed to a continual improvement philosophy. Continual improvement opportunities are identified by management review of audit results and analysis of quality performance data.</w:t>
      </w:r>
    </w:p>
    <w:p w14:paraId="1FC70F06" w14:textId="088A2D4E" w:rsidR="00806364" w:rsidRPr="00350770" w:rsidRDefault="00806364" w:rsidP="00806364">
      <w:r w:rsidRPr="00350770">
        <w:t xml:space="preserve">Improvement projects are defined either as corrective and preventative actions or as quality objectives supporting the quality policy. Interaction of these quality system processes to achieve continual improvement is defined in this procedure and in </w:t>
      </w:r>
      <w:r w:rsidRPr="005F6C0D">
        <w:rPr>
          <w:rStyle w:val="SubtleEmphasis"/>
        </w:rPr>
        <w:t>QM001 Quality Manual Section 8.5, Improvement</w:t>
      </w:r>
      <w:r w:rsidRPr="00350770">
        <w:t>.</w:t>
      </w:r>
    </w:p>
    <w:p w14:paraId="1FC70F07"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28" w:name="_Toc222304421"/>
      <w:bookmarkStart w:id="29" w:name="_Toc226536223"/>
      <w:bookmarkStart w:id="30" w:name="_Toc228690011"/>
      <w:bookmarkStart w:id="31" w:name="_Toc236709753"/>
      <w:bookmarkStart w:id="32" w:name="_Toc405995119"/>
      <w:r w:rsidRPr="00350770">
        <w:t>Identification of improvement opportunities</w:t>
      </w:r>
      <w:bookmarkEnd w:id="28"/>
      <w:bookmarkEnd w:id="29"/>
      <w:bookmarkEnd w:id="30"/>
      <w:bookmarkEnd w:id="31"/>
      <w:bookmarkEnd w:id="32"/>
    </w:p>
    <w:p w14:paraId="1FC70F08" w14:textId="3BB55194" w:rsidR="00806364" w:rsidRPr="00350770" w:rsidRDefault="00806364" w:rsidP="00806364">
      <w:r w:rsidRPr="00350770">
        <w:t xml:space="preserve">To identify opportunities for improvement, </w:t>
      </w:r>
      <w:sdt>
        <w:sdtPr>
          <w:alias w:val="Company"/>
          <w:tag w:val=""/>
          <w:id w:val="-222600498"/>
          <w:placeholder>
            <w:docPart w:val="FCA76393B8034E989FD0CC521221FEF1"/>
          </w:placeholder>
          <w:showingPlcHdr/>
          <w:dataBinding w:prefixMappings="xmlns:ns0='http://schemas.openxmlformats.org/officeDocument/2006/extended-properties' " w:xpath="/ns0:Properties[1]/ns0:Company[1]" w:storeItemID="{6668398D-A668-4E3E-A5EB-62B293D839F1}"/>
          <w:text/>
        </w:sdtPr>
        <w:sdtEndPr/>
        <w:sdtContent>
          <w:r w:rsidR="00FC2D48" w:rsidRPr="0093713C">
            <w:rPr>
              <w:rStyle w:val="PlaceholderText"/>
            </w:rPr>
            <w:t>[Company]</w:t>
          </w:r>
        </w:sdtContent>
      </w:sdt>
      <w:r w:rsidR="00D42A6A">
        <w:t xml:space="preserve"> </w:t>
      </w:r>
      <w:r w:rsidRPr="00350770">
        <w:t>continually monitors its quality and operational performance in the following areas:</w:t>
      </w:r>
    </w:p>
    <w:p w14:paraId="1FC70F09" w14:textId="77777777" w:rsidR="00806364" w:rsidRPr="00BB459C" w:rsidRDefault="00806364" w:rsidP="00BB459C">
      <w:pPr>
        <w:pStyle w:val="Bullet1"/>
      </w:pPr>
      <w:r w:rsidRPr="00350770">
        <w:t xml:space="preserve">process </w:t>
      </w:r>
      <w:r w:rsidRPr="00BB459C">
        <w:t>data and product characteristics and their trends</w:t>
      </w:r>
    </w:p>
    <w:p w14:paraId="1FC70F0A" w14:textId="77777777" w:rsidR="00806364" w:rsidRPr="00BB459C" w:rsidRDefault="00806364" w:rsidP="00BB459C">
      <w:pPr>
        <w:pStyle w:val="Bullet1"/>
      </w:pPr>
      <w:r w:rsidRPr="00BB459C">
        <w:t>product non-conformances</w:t>
      </w:r>
    </w:p>
    <w:p w14:paraId="1FC70F0B" w14:textId="77777777" w:rsidR="00806364" w:rsidRPr="00BB459C" w:rsidRDefault="00806364" w:rsidP="00BB459C">
      <w:pPr>
        <w:pStyle w:val="Bullet1"/>
      </w:pPr>
      <w:r w:rsidRPr="00BB459C">
        <w:t>customer satisfaction/dissatisfaction and feedback</w:t>
      </w:r>
    </w:p>
    <w:p w14:paraId="1FC70F0C" w14:textId="77777777" w:rsidR="00806364" w:rsidRPr="00BB459C" w:rsidRDefault="00806364" w:rsidP="00BB459C">
      <w:pPr>
        <w:pStyle w:val="Bullet1"/>
      </w:pPr>
      <w:r w:rsidRPr="00BB459C">
        <w:t>market research and analysis of competitor products</w:t>
      </w:r>
    </w:p>
    <w:p w14:paraId="1FC70F0D" w14:textId="77777777" w:rsidR="00806364" w:rsidRPr="00BB459C" w:rsidRDefault="00806364" w:rsidP="00BB459C">
      <w:pPr>
        <w:pStyle w:val="Bullet1"/>
      </w:pPr>
      <w:r w:rsidRPr="00BB459C">
        <w:t>feedback from employees, suppliers and other interested parties</w:t>
      </w:r>
    </w:p>
    <w:p w14:paraId="1FC70F0E" w14:textId="77777777" w:rsidR="00806364" w:rsidRPr="00350770" w:rsidRDefault="00806364" w:rsidP="00BB459C">
      <w:pPr>
        <w:pStyle w:val="Bullet1"/>
      </w:pPr>
      <w:r w:rsidRPr="00BB459C">
        <w:t>internal and external</w:t>
      </w:r>
      <w:r w:rsidRPr="00350770">
        <w:t xml:space="preserve"> audits of the quality system.</w:t>
      </w:r>
    </w:p>
    <w:p w14:paraId="1FC70F0F" w14:textId="77777777" w:rsidR="00806364" w:rsidRPr="00350770" w:rsidRDefault="00806364" w:rsidP="00806364">
      <w:r>
        <w:br w:type="page"/>
      </w:r>
      <w:r w:rsidRPr="00350770">
        <w:lastRenderedPageBreak/>
        <w:t>Additionally, special assessment projects may be initiated to identify opportunities for improvement in other areas, such as:</w:t>
      </w:r>
    </w:p>
    <w:p w14:paraId="1FC70F10" w14:textId="77777777" w:rsidR="00806364" w:rsidRPr="00BB459C" w:rsidRDefault="00806364" w:rsidP="00BB459C">
      <w:pPr>
        <w:pStyle w:val="Bullet1"/>
      </w:pPr>
      <w:r w:rsidRPr="00BB459C">
        <w:t>machine set-up and tool changeover times</w:t>
      </w:r>
    </w:p>
    <w:p w14:paraId="1FC70F11" w14:textId="77777777" w:rsidR="00806364" w:rsidRPr="00BB459C" w:rsidRDefault="00806364" w:rsidP="00BB459C">
      <w:pPr>
        <w:pStyle w:val="Bullet1"/>
      </w:pPr>
      <w:r w:rsidRPr="00BB459C">
        <w:t>non value-added use of floor space and other facilities</w:t>
      </w:r>
    </w:p>
    <w:p w14:paraId="1FC70F12" w14:textId="77777777" w:rsidR="00806364" w:rsidRPr="00BB459C" w:rsidRDefault="00806364" w:rsidP="00BB459C">
      <w:pPr>
        <w:pStyle w:val="Bullet1"/>
      </w:pPr>
      <w:r w:rsidRPr="00BB459C">
        <w:t>excessive testing not justified by accumulated results</w:t>
      </w:r>
    </w:p>
    <w:p w14:paraId="1FC70F13" w14:textId="77777777" w:rsidR="00806364" w:rsidRPr="00BB459C" w:rsidRDefault="00806364" w:rsidP="00BB459C">
      <w:pPr>
        <w:pStyle w:val="Bullet1"/>
      </w:pPr>
      <w:r w:rsidRPr="00BB459C">
        <w:t>waste of labour and materials</w:t>
      </w:r>
    </w:p>
    <w:p w14:paraId="1FC70F14" w14:textId="77777777" w:rsidR="00806364" w:rsidRPr="00BB459C" w:rsidRDefault="00806364" w:rsidP="00BB459C">
      <w:pPr>
        <w:pStyle w:val="Bullet1"/>
      </w:pPr>
      <w:r w:rsidRPr="00BB459C">
        <w:t>cost of non-quality</w:t>
      </w:r>
    </w:p>
    <w:p w14:paraId="1FC70F15" w14:textId="77777777" w:rsidR="00806364" w:rsidRPr="00350770" w:rsidRDefault="00806364" w:rsidP="00BB459C">
      <w:pPr>
        <w:pStyle w:val="Bullet1"/>
      </w:pPr>
      <w:r w:rsidRPr="00BB459C">
        <w:t>excessive handling</w:t>
      </w:r>
      <w:r w:rsidRPr="00350770">
        <w:t xml:space="preserve"> and storage.</w:t>
      </w:r>
    </w:p>
    <w:p w14:paraId="1FC70F16" w14:textId="08C4B793" w:rsidR="00806364" w:rsidRPr="00350770" w:rsidRDefault="00806364" w:rsidP="00806364">
      <w:r w:rsidRPr="00350770">
        <w:t xml:space="preserve">Employee suggestions are a source of information for improving processes, procedures and work environment. All staff are encouraged to make improvement suggestions. Suggestions are submitted to, evaluated and prioritised by </w:t>
      </w:r>
      <w:r w:rsidR="00382261">
        <w:t>the Quality Manager</w:t>
      </w:r>
      <w:r w:rsidRPr="00350770">
        <w:t>.</w:t>
      </w:r>
    </w:p>
    <w:p w14:paraId="1FC70F17" w14:textId="77777777" w:rsidR="00806364" w:rsidRPr="00350770" w:rsidRDefault="00806364" w:rsidP="00806364">
      <w:r w:rsidRPr="00350770">
        <w:t>Opportunities for improvement may be related to specific events or problems such as changed regulatory requirements, new technology, complaints, returned products or production interruptions.</w:t>
      </w:r>
    </w:p>
    <w:p w14:paraId="1FC70F18" w14:textId="77777777" w:rsidR="00806364" w:rsidRPr="00350770" w:rsidRDefault="00806364" w:rsidP="00806364">
      <w:r w:rsidRPr="00350770">
        <w:t>Opportunities for improvement may be:</w:t>
      </w:r>
    </w:p>
    <w:p w14:paraId="1FC70F19" w14:textId="77777777" w:rsidR="00806364" w:rsidRPr="00BB459C" w:rsidRDefault="00806364" w:rsidP="00BB459C">
      <w:pPr>
        <w:pStyle w:val="Bullet1"/>
      </w:pPr>
      <w:r w:rsidRPr="00BB459C">
        <w:t>continual - by departmental managers, based on daily feedback from operations, employee suggestions and in response to events or problems</w:t>
      </w:r>
    </w:p>
    <w:p w14:paraId="1FC70F1A" w14:textId="77777777" w:rsidR="00806364" w:rsidRPr="00350770" w:rsidRDefault="00806364" w:rsidP="00BB459C">
      <w:pPr>
        <w:pStyle w:val="Bullet1"/>
      </w:pPr>
      <w:r w:rsidRPr="00BB459C">
        <w:t>periodic</w:t>
      </w:r>
      <w:r w:rsidRPr="00350770">
        <w:t xml:space="preserve"> - by management review, based on analysis of longer-term data and trends.</w:t>
      </w:r>
    </w:p>
    <w:p w14:paraId="1FC70F1B"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33" w:name="_Toc222304422"/>
      <w:bookmarkStart w:id="34" w:name="_Toc226536224"/>
      <w:bookmarkStart w:id="35" w:name="_Toc228690012"/>
      <w:bookmarkStart w:id="36" w:name="_Toc236709754"/>
      <w:bookmarkStart w:id="37" w:name="_Toc405995120"/>
      <w:r w:rsidRPr="00350770">
        <w:t>Evaluation of improvement opportunities</w:t>
      </w:r>
      <w:bookmarkEnd w:id="33"/>
      <w:bookmarkEnd w:id="34"/>
      <w:bookmarkEnd w:id="35"/>
      <w:bookmarkEnd w:id="36"/>
      <w:bookmarkEnd w:id="37"/>
    </w:p>
    <w:p w14:paraId="1FC70F1C" w14:textId="77777777" w:rsidR="00806364" w:rsidRPr="00350770" w:rsidRDefault="00806364" w:rsidP="00806364">
      <w:r w:rsidRPr="00350770">
        <w:t xml:space="preserve">Opportunities for improvement are evaluated. Where appropriate, they are implemented through corrective and preventative actions. </w:t>
      </w:r>
    </w:p>
    <w:p w14:paraId="1FC70F1D" w14:textId="77777777" w:rsidR="00806364" w:rsidRPr="00350770" w:rsidRDefault="00806364" w:rsidP="00806364">
      <w:r w:rsidRPr="00350770">
        <w:t>Improvements may be triggered by identification of non-conformances, review of complaints, audits, etc. (</w:t>
      </w:r>
      <w:r>
        <w:t>r</w:t>
      </w:r>
      <w:r w:rsidRPr="00350770">
        <w:t>efer</w:t>
      </w:r>
      <w:r>
        <w:t xml:space="preserve"> to </w:t>
      </w:r>
      <w:r w:rsidRPr="005F6C0D">
        <w:rPr>
          <w:rStyle w:val="SubtleEmphasis"/>
        </w:rPr>
        <w:t xml:space="preserve">Procedure </w:t>
      </w:r>
      <w:r>
        <w:rPr>
          <w:rStyle w:val="SubtleEmphasis"/>
        </w:rPr>
        <w:t>QP809</w:t>
      </w:r>
      <w:r w:rsidRPr="005F6C0D">
        <w:rPr>
          <w:rStyle w:val="SubtleEmphasis"/>
        </w:rPr>
        <w:t>: Corrective and Preventative Action</w:t>
      </w:r>
      <w:r w:rsidRPr="00350770">
        <w:t>).</w:t>
      </w:r>
    </w:p>
    <w:p w14:paraId="1FC70F1E" w14:textId="77777777" w:rsidR="00806364" w:rsidRPr="00350770" w:rsidRDefault="00806364" w:rsidP="00806364">
      <w:r w:rsidRPr="00350770">
        <w:t xml:space="preserve">Opportunities for improvement based on longer-term data and trends are evaluated by management review. They are prioritised with respect to their relevance for enhancing customer satisfaction and achieving the quality policy. Improvement opportunities selected for implementation are defined as quality objectives and are implemented through special management projects (refer </w:t>
      </w:r>
      <w:r>
        <w:t xml:space="preserve">to </w:t>
      </w:r>
      <w:r w:rsidRPr="005F6C0D">
        <w:rPr>
          <w:rStyle w:val="SubtleEmphasis"/>
        </w:rPr>
        <w:t>Procedure QP501: Management Review</w:t>
      </w:r>
      <w:r w:rsidRPr="00350770">
        <w:t>).</w:t>
      </w:r>
    </w:p>
    <w:p w14:paraId="1FC70F1F" w14:textId="7DC3410A" w:rsidR="00806364" w:rsidRPr="00350770" w:rsidRDefault="00806364" w:rsidP="00806364">
      <w:r w:rsidRPr="00350770">
        <w:t xml:space="preserve">Opportunities for improvement of products are evaluated by production, </w:t>
      </w:r>
      <w:r w:rsidR="00136B9D">
        <w:t xml:space="preserve">quality </w:t>
      </w:r>
      <w:r w:rsidRPr="00350770">
        <w:t>and senior management.</w:t>
      </w:r>
    </w:p>
    <w:p w14:paraId="1FC70F20"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38" w:name="_Toc222304423"/>
      <w:bookmarkStart w:id="39" w:name="_Toc226536225"/>
      <w:bookmarkStart w:id="40" w:name="_Toc228690013"/>
      <w:bookmarkStart w:id="41" w:name="_Toc236709755"/>
      <w:bookmarkStart w:id="42" w:name="_Toc405995121"/>
      <w:r w:rsidRPr="00350770">
        <w:t>Implementation of improvement projects</w:t>
      </w:r>
      <w:bookmarkEnd w:id="38"/>
      <w:bookmarkEnd w:id="39"/>
      <w:bookmarkEnd w:id="40"/>
      <w:bookmarkEnd w:id="41"/>
      <w:bookmarkEnd w:id="42"/>
    </w:p>
    <w:p w14:paraId="1FC70F21" w14:textId="77777777" w:rsidR="00806364" w:rsidRPr="00350770" w:rsidRDefault="00806364" w:rsidP="00806364">
      <w:r w:rsidRPr="00350770">
        <w:t xml:space="preserve">Improvements to address daily feedback from operations are implemented through corrective and preventative actions (refer </w:t>
      </w:r>
      <w:r>
        <w:t xml:space="preserve">to </w:t>
      </w:r>
      <w:r w:rsidRPr="005F6C0D">
        <w:rPr>
          <w:rStyle w:val="SubtleEmphasis"/>
        </w:rPr>
        <w:t xml:space="preserve">Procedure </w:t>
      </w:r>
      <w:r>
        <w:rPr>
          <w:rStyle w:val="SubtleEmphasis"/>
        </w:rPr>
        <w:t>QP809</w:t>
      </w:r>
      <w:r w:rsidRPr="005F6C0D">
        <w:rPr>
          <w:rStyle w:val="SubtleEmphasis"/>
        </w:rPr>
        <w:t>: Corrective and Preventative Action).</w:t>
      </w:r>
    </w:p>
    <w:p w14:paraId="1FC70F22" w14:textId="77777777" w:rsidR="00806364" w:rsidRPr="00350770" w:rsidRDefault="00806364" w:rsidP="00806364">
      <w:r w:rsidRPr="00350770">
        <w:t xml:space="preserve">Longer-term improvement projects to achieve quality objectives and the quality policy, improve quality performance or correct unfavourable trends are implemented through special projects (refer </w:t>
      </w:r>
      <w:r>
        <w:t xml:space="preserve">to </w:t>
      </w:r>
      <w:r w:rsidRPr="005F6C0D">
        <w:rPr>
          <w:rStyle w:val="SubtleEmphasis"/>
        </w:rPr>
        <w:t>Procedure QP501: Management Review</w:t>
      </w:r>
      <w:r w:rsidRPr="00350770">
        <w:t>).</w:t>
      </w:r>
    </w:p>
    <w:p w14:paraId="1FC70F23" w14:textId="77777777" w:rsidR="00806364" w:rsidRPr="00350770" w:rsidRDefault="00806364" w:rsidP="00806364">
      <w:pPr>
        <w:pStyle w:val="Heading2"/>
        <w:numPr>
          <w:ilvl w:val="1"/>
          <w:numId w:val="13"/>
        </w:numPr>
        <w:tabs>
          <w:tab w:val="clear" w:pos="851"/>
          <w:tab w:val="left" w:pos="1560"/>
        </w:tabs>
        <w:spacing w:before="360" w:after="120" w:line="240" w:lineRule="atLeast"/>
        <w:ind w:left="1560" w:hanging="709"/>
      </w:pPr>
      <w:bookmarkStart w:id="43" w:name="_Toc222304424"/>
      <w:bookmarkStart w:id="44" w:name="_Toc226536226"/>
      <w:bookmarkStart w:id="45" w:name="_Toc228690014"/>
      <w:bookmarkStart w:id="46" w:name="_Toc236709756"/>
      <w:bookmarkStart w:id="47" w:name="_Toc405995122"/>
      <w:r w:rsidRPr="00350770">
        <w:t>Review of continual improvement</w:t>
      </w:r>
      <w:bookmarkEnd w:id="43"/>
      <w:bookmarkEnd w:id="44"/>
      <w:bookmarkEnd w:id="45"/>
      <w:bookmarkEnd w:id="46"/>
      <w:bookmarkEnd w:id="47"/>
    </w:p>
    <w:p w14:paraId="1FC70F24" w14:textId="77777777" w:rsidR="00806364" w:rsidRPr="00350770" w:rsidRDefault="00806364" w:rsidP="00806364">
      <w:r w:rsidRPr="00350770">
        <w:t>The continual improvement system is reviewed periodically by senior management review (refer</w:t>
      </w:r>
      <w:r>
        <w:t xml:space="preserve"> to</w:t>
      </w:r>
      <w:r w:rsidRPr="00350770">
        <w:t xml:space="preserve"> </w:t>
      </w:r>
      <w:r w:rsidRPr="005F6C0D">
        <w:rPr>
          <w:rStyle w:val="SubtleEmphasis"/>
        </w:rPr>
        <w:t>Procedure QP501: Management Review</w:t>
      </w:r>
      <w:r w:rsidRPr="00350770">
        <w:t>) by review of this procedure.</w:t>
      </w:r>
    </w:p>
    <w:p w14:paraId="1FC70F26" w14:textId="5FD09D62" w:rsidR="00806364" w:rsidRDefault="00806364">
      <w:r w:rsidRPr="00350770">
        <w:lastRenderedPageBreak/>
        <w:t>Management review includes evaluation of current and completed corrective and preventative action projects for achieving quality objectives. These reviews assess quality performance dat</w:t>
      </w:r>
      <w:r w:rsidR="00136B9D">
        <w:t>a,</w:t>
      </w:r>
      <w:r w:rsidRPr="00350770">
        <w:t xml:space="preserve"> identify new opportunities for improvement and new quality objectives.</w:t>
      </w:r>
    </w:p>
    <w:p w14:paraId="7E8CCA62" w14:textId="77777777" w:rsidR="00B94EB1" w:rsidRDefault="00806364" w:rsidP="00B94EB1">
      <w:pPr>
        <w:pStyle w:val="Subtitle"/>
      </w:pPr>
      <w:r w:rsidRPr="00A24BA8">
        <w:br w:type="page"/>
      </w:r>
      <w:bookmarkStart w:id="48" w:name="_Toc235848842"/>
      <w:r w:rsidR="00B94EB1">
        <w:lastRenderedPageBreak/>
        <w:t>Appendices</w:t>
      </w:r>
    </w:p>
    <w:p w14:paraId="7A3D1506" w14:textId="77777777" w:rsidR="00B94EB1" w:rsidRDefault="00B94EB1" w:rsidP="00B94EB1">
      <w:pPr>
        <w:pStyle w:val="Instruction"/>
        <w:ind w:left="0"/>
      </w:pPr>
      <w:r>
        <w:t xml:space="preserve">Amend as required or delete. </w:t>
      </w:r>
    </w:p>
    <w:p w14:paraId="145C781A" w14:textId="77777777" w:rsidR="00B94EB1" w:rsidRDefault="00B94EB1" w:rsidP="00B94EB1">
      <w:pPr>
        <w:spacing w:before="0" w:after="0"/>
        <w:ind w:left="0"/>
        <w:rPr>
          <w:color w:val="FF0000"/>
          <w:szCs w:val="18"/>
        </w:rPr>
      </w:pPr>
      <w:r>
        <w:br w:type="page"/>
      </w:r>
    </w:p>
    <w:p w14:paraId="2CE0BA16" w14:textId="77777777" w:rsidR="00B94EB1" w:rsidRDefault="00B94EB1" w:rsidP="00B94EB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44FB19D" w14:textId="77777777" w:rsidR="00B94EB1" w:rsidRDefault="00B94EB1" w:rsidP="00B94EB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94EB1" w14:paraId="622B39EE" w14:textId="77777777" w:rsidTr="001D565E">
        <w:trPr>
          <w:tblHeader/>
        </w:trPr>
        <w:tc>
          <w:tcPr>
            <w:tcW w:w="2689" w:type="dxa"/>
          </w:tcPr>
          <w:p w14:paraId="405DA2C9" w14:textId="77777777" w:rsidR="00B94EB1" w:rsidRDefault="00B94EB1" w:rsidP="001D565E">
            <w:pPr>
              <w:pStyle w:val="TableHeading"/>
            </w:pPr>
            <w:r>
              <w:t>Term</w:t>
            </w:r>
          </w:p>
        </w:tc>
        <w:tc>
          <w:tcPr>
            <w:tcW w:w="6769" w:type="dxa"/>
          </w:tcPr>
          <w:p w14:paraId="633ACF2F" w14:textId="77777777" w:rsidR="00B94EB1" w:rsidRDefault="00B94EB1" w:rsidP="001D565E">
            <w:pPr>
              <w:pStyle w:val="TableHeading"/>
            </w:pPr>
            <w:r>
              <w:t>Definition</w:t>
            </w:r>
          </w:p>
        </w:tc>
      </w:tr>
      <w:tr w:rsidR="00B94EB1" w14:paraId="72E7BF39" w14:textId="77777777" w:rsidTr="001D565E">
        <w:tc>
          <w:tcPr>
            <w:tcW w:w="2689" w:type="dxa"/>
          </w:tcPr>
          <w:p w14:paraId="2F5A42F8" w14:textId="77777777" w:rsidR="00B94EB1" w:rsidRDefault="00B94EB1" w:rsidP="001D565E">
            <w:pPr>
              <w:pStyle w:val="TableContent"/>
            </w:pPr>
          </w:p>
        </w:tc>
        <w:tc>
          <w:tcPr>
            <w:tcW w:w="6769" w:type="dxa"/>
          </w:tcPr>
          <w:p w14:paraId="34C7DFF6" w14:textId="77777777" w:rsidR="00B94EB1" w:rsidRPr="008C055C" w:rsidRDefault="00B94EB1" w:rsidP="001D565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94EB1" w14:paraId="70D82417" w14:textId="77777777" w:rsidTr="001D565E">
        <w:tc>
          <w:tcPr>
            <w:tcW w:w="2689" w:type="dxa"/>
          </w:tcPr>
          <w:p w14:paraId="3F9FEC43" w14:textId="77777777" w:rsidR="00B94EB1" w:rsidRDefault="00B94EB1" w:rsidP="001D565E">
            <w:pPr>
              <w:pStyle w:val="TableContent"/>
            </w:pPr>
          </w:p>
        </w:tc>
        <w:tc>
          <w:tcPr>
            <w:tcW w:w="6769" w:type="dxa"/>
          </w:tcPr>
          <w:p w14:paraId="7537983C" w14:textId="77777777" w:rsidR="00B94EB1" w:rsidRDefault="00B94EB1" w:rsidP="001D565E">
            <w:pPr>
              <w:pStyle w:val="TableContent"/>
            </w:pPr>
          </w:p>
        </w:tc>
      </w:tr>
      <w:tr w:rsidR="00B94EB1" w14:paraId="625A4902" w14:textId="77777777" w:rsidTr="001D565E">
        <w:tc>
          <w:tcPr>
            <w:tcW w:w="2689" w:type="dxa"/>
          </w:tcPr>
          <w:p w14:paraId="2EED6E95" w14:textId="77777777" w:rsidR="00B94EB1" w:rsidRDefault="00B94EB1" w:rsidP="001D565E">
            <w:pPr>
              <w:pStyle w:val="TableContent"/>
            </w:pPr>
          </w:p>
        </w:tc>
        <w:tc>
          <w:tcPr>
            <w:tcW w:w="6769" w:type="dxa"/>
          </w:tcPr>
          <w:p w14:paraId="65B81714" w14:textId="77777777" w:rsidR="00B94EB1" w:rsidRDefault="00B94EB1" w:rsidP="001D565E">
            <w:pPr>
              <w:pStyle w:val="TableContent"/>
            </w:pPr>
          </w:p>
        </w:tc>
      </w:tr>
      <w:tr w:rsidR="00B94EB1" w14:paraId="0911C0B4" w14:textId="77777777" w:rsidTr="001D565E">
        <w:tc>
          <w:tcPr>
            <w:tcW w:w="2689" w:type="dxa"/>
          </w:tcPr>
          <w:p w14:paraId="3CAFBD66" w14:textId="77777777" w:rsidR="00B94EB1" w:rsidRDefault="00B94EB1" w:rsidP="001D565E">
            <w:pPr>
              <w:pStyle w:val="TableContent"/>
            </w:pPr>
          </w:p>
        </w:tc>
        <w:tc>
          <w:tcPr>
            <w:tcW w:w="6769" w:type="dxa"/>
          </w:tcPr>
          <w:p w14:paraId="3D01CC92" w14:textId="77777777" w:rsidR="00B94EB1" w:rsidRDefault="00B94EB1" w:rsidP="001D565E">
            <w:pPr>
              <w:pStyle w:val="TableContent"/>
            </w:pPr>
          </w:p>
        </w:tc>
      </w:tr>
      <w:tr w:rsidR="00B94EB1" w14:paraId="4A9C79FA" w14:textId="77777777" w:rsidTr="001D565E">
        <w:tc>
          <w:tcPr>
            <w:tcW w:w="2689" w:type="dxa"/>
          </w:tcPr>
          <w:p w14:paraId="091A6DB2" w14:textId="77777777" w:rsidR="00B94EB1" w:rsidRDefault="00B94EB1" w:rsidP="001D565E">
            <w:pPr>
              <w:pStyle w:val="TableContent"/>
            </w:pPr>
          </w:p>
        </w:tc>
        <w:tc>
          <w:tcPr>
            <w:tcW w:w="6769" w:type="dxa"/>
          </w:tcPr>
          <w:p w14:paraId="55EEF0E6" w14:textId="77777777" w:rsidR="00B94EB1" w:rsidRDefault="00B94EB1" w:rsidP="001D565E">
            <w:pPr>
              <w:pStyle w:val="TableContent"/>
            </w:pPr>
          </w:p>
        </w:tc>
      </w:tr>
    </w:tbl>
    <w:p w14:paraId="7FB522AA" w14:textId="70003E2A" w:rsidR="00BB459C" w:rsidRDefault="00B94EB1" w:rsidP="00BB459C">
      <w:pPr>
        <w:pStyle w:val="Subtitle"/>
        <w:rPr>
          <w:sz w:val="20"/>
        </w:rPr>
      </w:pPr>
      <w:r w:rsidRPr="00A24BA8">
        <w:br w:type="page"/>
      </w:r>
      <w:r w:rsidR="00BB459C">
        <w:lastRenderedPageBreak/>
        <w:t>Document Information</w:t>
      </w:r>
      <w:bookmarkEnd w:id="4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B459C" w14:paraId="08710FB4" w14:textId="77777777" w:rsidTr="00BB459C">
        <w:trPr>
          <w:cantSplit/>
          <w:tblHeader/>
        </w:trPr>
        <w:tc>
          <w:tcPr>
            <w:tcW w:w="9639" w:type="dxa"/>
            <w:gridSpan w:val="4"/>
            <w:tcBorders>
              <w:top w:val="single" w:sz="12" w:space="0" w:color="auto"/>
              <w:left w:val="nil"/>
              <w:bottom w:val="single" w:sz="6" w:space="0" w:color="auto"/>
              <w:right w:val="nil"/>
            </w:tcBorders>
            <w:hideMark/>
          </w:tcPr>
          <w:p w14:paraId="62FFBFE1" w14:textId="77777777" w:rsidR="00BB459C" w:rsidRDefault="00BB459C">
            <w:pPr>
              <w:pStyle w:val="Tableheadingleft"/>
              <w:rPr>
                <w:sz w:val="20"/>
              </w:rPr>
            </w:pPr>
            <w:r>
              <w:rPr>
                <w:sz w:val="20"/>
              </w:rPr>
              <w:br w:type="page"/>
            </w:r>
            <w:r>
              <w:rPr>
                <w:sz w:val="20"/>
              </w:rPr>
              <w:br w:type="page"/>
            </w:r>
            <w:r>
              <w:rPr>
                <w:sz w:val="20"/>
              </w:rPr>
              <w:br w:type="page"/>
            </w:r>
            <w:r>
              <w:t>Revision History</w:t>
            </w:r>
          </w:p>
        </w:tc>
      </w:tr>
      <w:tr w:rsidR="00BB459C" w14:paraId="41041831" w14:textId="77777777" w:rsidTr="00BB459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474349E" w14:textId="77777777" w:rsidR="00BB459C" w:rsidRDefault="00BB459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9139580" w14:textId="77777777" w:rsidR="00BB459C" w:rsidRDefault="00BB459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5B0BF7" w14:textId="77777777" w:rsidR="00BB459C" w:rsidRDefault="00BB459C">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2E6F2FA" w14:textId="77777777" w:rsidR="00BB459C" w:rsidRDefault="00BB459C">
            <w:pPr>
              <w:pStyle w:val="Tableheadingleft"/>
            </w:pPr>
            <w:r>
              <w:t>Description of Change</w:t>
            </w:r>
          </w:p>
        </w:tc>
      </w:tr>
      <w:tr w:rsidR="00BB459C" w14:paraId="5978267F" w14:textId="77777777" w:rsidTr="00BB459C">
        <w:tc>
          <w:tcPr>
            <w:tcW w:w="1206" w:type="dxa"/>
            <w:tcBorders>
              <w:top w:val="single" w:sz="6" w:space="0" w:color="auto"/>
              <w:left w:val="single" w:sz="6" w:space="0" w:color="auto"/>
              <w:bottom w:val="single" w:sz="6" w:space="0" w:color="auto"/>
              <w:right w:val="single" w:sz="6" w:space="0" w:color="auto"/>
            </w:tcBorders>
            <w:hideMark/>
          </w:tcPr>
          <w:p w14:paraId="5520F28E" w14:textId="77777777" w:rsidR="00BB459C" w:rsidRDefault="00BB459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C061ADC"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1414BA1"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0FF33F0" w14:textId="77777777" w:rsidR="00BB459C" w:rsidRDefault="00BB459C">
            <w:pPr>
              <w:pStyle w:val="Tabletextleft"/>
            </w:pPr>
          </w:p>
        </w:tc>
      </w:tr>
      <w:tr w:rsidR="00BB459C" w14:paraId="25044652" w14:textId="77777777" w:rsidTr="00BB459C">
        <w:tc>
          <w:tcPr>
            <w:tcW w:w="1206" w:type="dxa"/>
            <w:tcBorders>
              <w:top w:val="single" w:sz="6" w:space="0" w:color="auto"/>
              <w:left w:val="single" w:sz="6" w:space="0" w:color="auto"/>
              <w:bottom w:val="single" w:sz="6" w:space="0" w:color="auto"/>
              <w:right w:val="single" w:sz="6" w:space="0" w:color="auto"/>
            </w:tcBorders>
          </w:tcPr>
          <w:p w14:paraId="7169CBB3" w14:textId="77777777" w:rsidR="00BB459C" w:rsidRDefault="00BB459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2B8771C"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9BE21FE"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E2B0FA8" w14:textId="77777777" w:rsidR="00BB459C" w:rsidRDefault="00BB459C">
            <w:pPr>
              <w:pStyle w:val="Tabletextleft"/>
            </w:pPr>
          </w:p>
        </w:tc>
      </w:tr>
      <w:tr w:rsidR="00BB459C" w14:paraId="4DBEBCD2" w14:textId="77777777" w:rsidTr="00BB459C">
        <w:tc>
          <w:tcPr>
            <w:tcW w:w="1206" w:type="dxa"/>
            <w:tcBorders>
              <w:top w:val="single" w:sz="6" w:space="0" w:color="auto"/>
              <w:left w:val="single" w:sz="6" w:space="0" w:color="auto"/>
              <w:bottom w:val="single" w:sz="6" w:space="0" w:color="auto"/>
              <w:right w:val="single" w:sz="6" w:space="0" w:color="auto"/>
            </w:tcBorders>
          </w:tcPr>
          <w:p w14:paraId="300A8AA9" w14:textId="77777777" w:rsidR="00BB459C" w:rsidRDefault="00BB459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764B31" w14:textId="77777777" w:rsidR="00BB459C" w:rsidRDefault="00BB459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2F4974" w14:textId="77777777" w:rsidR="00BB459C" w:rsidRDefault="00BB459C">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921B8E3" w14:textId="77777777" w:rsidR="00BB459C" w:rsidRDefault="00BB459C">
            <w:pPr>
              <w:pStyle w:val="Tabletextleft"/>
            </w:pPr>
          </w:p>
        </w:tc>
      </w:tr>
    </w:tbl>
    <w:p w14:paraId="295EB4C2" w14:textId="77777777" w:rsidR="00BB459C" w:rsidRDefault="00BB459C" w:rsidP="00BB459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149429B" w14:textId="77777777" w:rsidR="00BB459C" w:rsidRDefault="00BB459C" w:rsidP="00BB459C"/>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B459C" w14:paraId="55C9B77B" w14:textId="77777777" w:rsidTr="00BB459C">
        <w:trPr>
          <w:cantSplit/>
          <w:tblHeader/>
        </w:trPr>
        <w:tc>
          <w:tcPr>
            <w:tcW w:w="9639" w:type="dxa"/>
            <w:gridSpan w:val="2"/>
            <w:tcBorders>
              <w:top w:val="single" w:sz="12" w:space="0" w:color="auto"/>
              <w:left w:val="nil"/>
              <w:bottom w:val="nil"/>
              <w:right w:val="nil"/>
            </w:tcBorders>
            <w:hideMark/>
          </w:tcPr>
          <w:p w14:paraId="628CFCC3" w14:textId="77777777" w:rsidR="00BB459C" w:rsidRDefault="00BB459C">
            <w:pPr>
              <w:pStyle w:val="Tableheadingleft"/>
            </w:pPr>
            <w:r>
              <w:t>Associated forms and procedures</w:t>
            </w:r>
          </w:p>
        </w:tc>
      </w:tr>
      <w:tr w:rsidR="00BB459C" w14:paraId="3C2AF81D" w14:textId="77777777" w:rsidTr="00BB459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90C014" w14:textId="77777777" w:rsidR="00BB459C" w:rsidRDefault="00BB459C">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A25834C" w14:textId="77777777" w:rsidR="00BB459C" w:rsidRDefault="00BB459C">
            <w:pPr>
              <w:pStyle w:val="Tableheadingleft"/>
            </w:pPr>
            <w:r>
              <w:t>Document Title</w:t>
            </w:r>
          </w:p>
        </w:tc>
      </w:tr>
      <w:tr w:rsidR="00BB459C" w14:paraId="19AB5A5E"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77D53E4" w14:textId="42F18BB7" w:rsidR="00BB459C" w:rsidRDefault="00136B9D">
            <w:pPr>
              <w:pStyle w:val="Tabletextcentre"/>
            </w:pPr>
            <w:r w:rsidRPr="00B72F6F">
              <w:t>QM001</w:t>
            </w:r>
          </w:p>
        </w:tc>
        <w:tc>
          <w:tcPr>
            <w:tcW w:w="7893" w:type="dxa"/>
            <w:tcBorders>
              <w:top w:val="single" w:sz="4" w:space="0" w:color="auto"/>
              <w:left w:val="single" w:sz="6" w:space="0" w:color="auto"/>
              <w:bottom w:val="single" w:sz="4" w:space="0" w:color="auto"/>
              <w:right w:val="single" w:sz="6" w:space="0" w:color="auto"/>
            </w:tcBorders>
          </w:tcPr>
          <w:p w14:paraId="7E08261E" w14:textId="05D12127" w:rsidR="00BB459C" w:rsidRDefault="00136B9D">
            <w:pPr>
              <w:pStyle w:val="Tabletextleft"/>
            </w:pPr>
            <w:r w:rsidRPr="00B72F6F">
              <w:t>Quality Manual</w:t>
            </w:r>
          </w:p>
        </w:tc>
      </w:tr>
      <w:tr w:rsidR="00136B9D" w14:paraId="25EDFFCA"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4D758ED" w14:textId="5469AB5F" w:rsidR="00136B9D" w:rsidRPr="00B72F6F" w:rsidRDefault="00136B9D">
            <w:pPr>
              <w:pStyle w:val="Tabletextcentre"/>
            </w:pPr>
            <w:r w:rsidRPr="00B72F6F">
              <w:t>QP501</w:t>
            </w:r>
          </w:p>
        </w:tc>
        <w:tc>
          <w:tcPr>
            <w:tcW w:w="7893" w:type="dxa"/>
            <w:tcBorders>
              <w:top w:val="single" w:sz="4" w:space="0" w:color="auto"/>
              <w:left w:val="single" w:sz="6" w:space="0" w:color="auto"/>
              <w:bottom w:val="single" w:sz="4" w:space="0" w:color="auto"/>
              <w:right w:val="single" w:sz="6" w:space="0" w:color="auto"/>
            </w:tcBorders>
          </w:tcPr>
          <w:p w14:paraId="247B36B2" w14:textId="22F8FD21" w:rsidR="00136B9D" w:rsidRPr="00B72F6F" w:rsidRDefault="00136B9D">
            <w:pPr>
              <w:pStyle w:val="Tabletextleft"/>
            </w:pPr>
            <w:r w:rsidRPr="00B72F6F">
              <w:t>Management Review</w:t>
            </w:r>
          </w:p>
        </w:tc>
      </w:tr>
      <w:tr w:rsidR="00136B9D" w14:paraId="1F82688F" w14:textId="77777777" w:rsidTr="00BB459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946C59" w14:textId="75F5E95B" w:rsidR="00136B9D" w:rsidRPr="00B72F6F" w:rsidRDefault="00136B9D">
            <w:pPr>
              <w:pStyle w:val="Tabletextcentre"/>
            </w:pPr>
            <w:r w:rsidRPr="00B72F6F">
              <w:t>QP809</w:t>
            </w:r>
          </w:p>
        </w:tc>
        <w:tc>
          <w:tcPr>
            <w:tcW w:w="7893" w:type="dxa"/>
            <w:tcBorders>
              <w:top w:val="single" w:sz="4" w:space="0" w:color="auto"/>
              <w:left w:val="single" w:sz="6" w:space="0" w:color="auto"/>
              <w:bottom w:val="single" w:sz="4" w:space="0" w:color="auto"/>
              <w:right w:val="single" w:sz="6" w:space="0" w:color="auto"/>
            </w:tcBorders>
          </w:tcPr>
          <w:p w14:paraId="0B0D7D09" w14:textId="01CA0ECE" w:rsidR="00136B9D" w:rsidRPr="00B72F6F" w:rsidRDefault="00136B9D">
            <w:pPr>
              <w:pStyle w:val="Tabletextleft"/>
            </w:pPr>
            <w:r w:rsidRPr="00B72F6F">
              <w:t>Corrective and Preventative Action</w:t>
            </w:r>
          </w:p>
        </w:tc>
      </w:tr>
    </w:tbl>
    <w:p w14:paraId="5DB6793A" w14:textId="77777777" w:rsidR="00BB459C" w:rsidRDefault="00BB459C" w:rsidP="00BB459C">
      <w:pPr>
        <w:pStyle w:val="Instruction"/>
      </w:pPr>
      <w:r>
        <w:t>List all controlled procedural documents referenced in this document (for example, policies, procedures, forms, lists, work/operator instructions</w:t>
      </w:r>
    </w:p>
    <w:p w14:paraId="3C557EF0" w14:textId="77777777" w:rsidR="00BB459C" w:rsidRDefault="00BB459C" w:rsidP="00BB459C"/>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B459C" w14:paraId="36A89F3D" w14:textId="77777777" w:rsidTr="00BB459C">
        <w:trPr>
          <w:cantSplit/>
          <w:tblHeader/>
        </w:trPr>
        <w:tc>
          <w:tcPr>
            <w:tcW w:w="9653" w:type="dxa"/>
            <w:gridSpan w:val="2"/>
            <w:tcBorders>
              <w:top w:val="single" w:sz="12" w:space="0" w:color="auto"/>
              <w:left w:val="nil"/>
              <w:bottom w:val="nil"/>
              <w:right w:val="nil"/>
            </w:tcBorders>
            <w:hideMark/>
          </w:tcPr>
          <w:p w14:paraId="36F38100" w14:textId="77777777" w:rsidR="00BB459C" w:rsidRDefault="00BB459C">
            <w:pPr>
              <w:pStyle w:val="Tableheadingleft"/>
            </w:pPr>
            <w:r>
              <w:t>Associated records</w:t>
            </w:r>
          </w:p>
        </w:tc>
      </w:tr>
      <w:tr w:rsidR="00BB459C" w14:paraId="6E9F1613" w14:textId="77777777" w:rsidTr="00BB459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DF1B083" w14:textId="77777777" w:rsidR="00BB459C" w:rsidRDefault="00BB459C">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C0D8B20" w14:textId="77777777" w:rsidR="00BB459C" w:rsidRDefault="00BB459C">
            <w:pPr>
              <w:pStyle w:val="Tableheadingleft"/>
            </w:pPr>
            <w:r>
              <w:t>Document Title</w:t>
            </w:r>
          </w:p>
        </w:tc>
      </w:tr>
      <w:tr w:rsidR="00BB459C" w14:paraId="7CA482BB" w14:textId="77777777" w:rsidTr="00BB459C">
        <w:trPr>
          <w:cantSplit/>
          <w:trHeight w:val="282"/>
        </w:trPr>
        <w:tc>
          <w:tcPr>
            <w:tcW w:w="1746" w:type="dxa"/>
            <w:tcBorders>
              <w:top w:val="nil"/>
              <w:left w:val="single" w:sz="6" w:space="0" w:color="auto"/>
              <w:bottom w:val="single" w:sz="6" w:space="0" w:color="auto"/>
              <w:right w:val="single" w:sz="6" w:space="0" w:color="auto"/>
            </w:tcBorders>
          </w:tcPr>
          <w:p w14:paraId="681ED3BB" w14:textId="77777777" w:rsidR="00BB459C" w:rsidRDefault="00BB459C">
            <w:pPr>
              <w:pStyle w:val="Tabletextcentre"/>
            </w:pPr>
          </w:p>
        </w:tc>
        <w:tc>
          <w:tcPr>
            <w:tcW w:w="7907" w:type="dxa"/>
            <w:tcBorders>
              <w:top w:val="nil"/>
              <w:left w:val="single" w:sz="6" w:space="0" w:color="auto"/>
              <w:bottom w:val="single" w:sz="6" w:space="0" w:color="auto"/>
              <w:right w:val="single" w:sz="6" w:space="0" w:color="auto"/>
            </w:tcBorders>
          </w:tcPr>
          <w:p w14:paraId="01AD9E74" w14:textId="77777777" w:rsidR="00BB459C" w:rsidRDefault="00BB459C">
            <w:pPr>
              <w:pStyle w:val="Tabletextleft"/>
            </w:pPr>
          </w:p>
        </w:tc>
      </w:tr>
    </w:tbl>
    <w:p w14:paraId="4E3841C9" w14:textId="77777777" w:rsidR="00BB459C" w:rsidRDefault="00BB459C" w:rsidP="00BB459C">
      <w:pPr>
        <w:pStyle w:val="Instruction"/>
      </w:pPr>
      <w:r>
        <w:t>List all other referenced records in this document. For example, regulatory documents, in-house controlled documents (such as batch record forms, reports, methods, protocols), compliance standards etc.</w:t>
      </w:r>
    </w:p>
    <w:p w14:paraId="5F40A48B" w14:textId="77777777" w:rsidR="00BB459C" w:rsidRDefault="00BB459C" w:rsidP="00BB459C"/>
    <w:p w14:paraId="4DF5513F" w14:textId="77777777" w:rsidR="00BB459C" w:rsidRDefault="00BB459C" w:rsidP="00BB459C">
      <w:pPr>
        <w:pStyle w:val="PlainText"/>
      </w:pPr>
      <w:r>
        <w:t>DOCUMENT END</w:t>
      </w:r>
    </w:p>
    <w:p w14:paraId="1FC70F79" w14:textId="77777777" w:rsidR="00A61743" w:rsidRPr="000309DB" w:rsidRDefault="00A61743" w:rsidP="00B72F6F">
      <w:pPr>
        <w:pStyle w:val="Tablebullet1"/>
        <w:numPr>
          <w:ilvl w:val="0"/>
          <w:numId w:val="0"/>
        </w:numPr>
        <w:tabs>
          <w:tab w:val="clear" w:pos="284"/>
          <w:tab w:val="clear" w:pos="357"/>
          <w:tab w:val="clear" w:pos="1168"/>
          <w:tab w:val="center" w:pos="5954"/>
          <w:tab w:val="right" w:pos="10490"/>
        </w:tabs>
        <w:spacing w:before="60"/>
        <w:ind w:left="851"/>
      </w:pPr>
    </w:p>
    <w:sectPr w:rsidR="00A61743" w:rsidRPr="000309DB" w:rsidSect="00BB459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21A0B9" w14:textId="77777777" w:rsidR="00AF7053" w:rsidRDefault="00AF7053" w:rsidP="00B5743D">
      <w:pPr>
        <w:spacing w:before="0" w:after="0" w:line="240" w:lineRule="auto"/>
      </w:pPr>
      <w:r>
        <w:separator/>
      </w:r>
    </w:p>
  </w:endnote>
  <w:endnote w:type="continuationSeparator" w:id="0">
    <w:p w14:paraId="1B58B9BA" w14:textId="77777777" w:rsidR="00AF7053" w:rsidRDefault="00AF7053" w:rsidP="00B5743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FC70F90" w14:textId="77777777" w:rsidTr="00A05CF7">
      <w:tc>
        <w:tcPr>
          <w:tcW w:w="6160" w:type="dxa"/>
        </w:tcPr>
        <w:p w14:paraId="1FC70F8E" w14:textId="77777777" w:rsidR="007553FC" w:rsidRDefault="000E1374" w:rsidP="00963149">
          <w:r w:rsidRPr="0096318A">
            <w:t>Document is current only if front page has “Controlled copy” stamped in red ink</w:t>
          </w:r>
        </w:p>
      </w:tc>
      <w:tc>
        <w:tcPr>
          <w:tcW w:w="3520" w:type="dxa"/>
        </w:tcPr>
        <w:p w14:paraId="1FC70F8F" w14:textId="77777777" w:rsidR="007553FC" w:rsidRDefault="000E1374"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F7053">
            <w:fldChar w:fldCharType="begin"/>
          </w:r>
          <w:r w:rsidR="00AF7053">
            <w:instrText xml:space="preserve"> NUMPAGES  </w:instrText>
          </w:r>
          <w:r w:rsidR="00AF7053">
            <w:fldChar w:fldCharType="separate"/>
          </w:r>
          <w:r>
            <w:rPr>
              <w:noProof/>
            </w:rPr>
            <w:t>3</w:t>
          </w:r>
          <w:r w:rsidR="00AF7053">
            <w:rPr>
              <w:noProof/>
            </w:rPr>
            <w:fldChar w:fldCharType="end"/>
          </w:r>
        </w:p>
      </w:tc>
    </w:tr>
  </w:tbl>
  <w:p w14:paraId="1FC70F91" w14:textId="77777777" w:rsidR="007553FC" w:rsidRDefault="00AF7053" w:rsidP="00963149"/>
  <w:p w14:paraId="1FC70F92" w14:textId="77777777" w:rsidR="007553FC" w:rsidRDefault="00AF7053" w:rsidP="00963149"/>
  <w:p w14:paraId="1FC70F93" w14:textId="77777777" w:rsidR="007553FC" w:rsidRDefault="00AF7053" w:rsidP="00963149"/>
  <w:p w14:paraId="1FC70F94" w14:textId="77777777" w:rsidR="007553FC" w:rsidRDefault="00AF7053" w:rsidP="00963149"/>
  <w:p w14:paraId="1FC70F95" w14:textId="77777777" w:rsidR="007553FC" w:rsidRDefault="00AF7053" w:rsidP="00963149"/>
  <w:p w14:paraId="1FC70F96" w14:textId="77777777" w:rsidR="007553FC" w:rsidRDefault="00AF7053"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B459C" w14:paraId="0E164CE6" w14:textId="77777777" w:rsidTr="00BB459C">
      <w:tc>
        <w:tcPr>
          <w:tcW w:w="7797" w:type="dxa"/>
          <w:tcBorders>
            <w:top w:val="single" w:sz="4" w:space="0" w:color="auto"/>
            <w:left w:val="nil"/>
            <w:bottom w:val="single" w:sz="4" w:space="0" w:color="FFFFFF" w:themeColor="background1"/>
            <w:right w:val="single" w:sz="4" w:space="0" w:color="FFFFFF" w:themeColor="background1"/>
          </w:tcBorders>
          <w:hideMark/>
        </w:tcPr>
        <w:p w14:paraId="58273E0C" w14:textId="5B3A979F" w:rsidR="00BB459C" w:rsidRDefault="00BB459C" w:rsidP="00BB459C">
          <w:pPr>
            <w:pStyle w:val="Tabletextleft"/>
            <w:rPr>
              <w:sz w:val="20"/>
            </w:rPr>
          </w:pPr>
          <w:r>
            <w:t xml:space="preserve">Document is current if front page has “Controlled copy” stamped </w:t>
          </w:r>
          <w:r w:rsidR="0033749A" w:rsidRPr="003374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4842F44" w14:textId="77777777" w:rsidR="00BB459C" w:rsidRDefault="00BB459C" w:rsidP="00BB459C">
          <w:pPr>
            <w:pStyle w:val="Tabletextleft"/>
            <w:jc w:val="right"/>
          </w:pPr>
          <w:r>
            <w:t xml:space="preserve">Page </w:t>
          </w:r>
          <w:r>
            <w:fldChar w:fldCharType="begin"/>
          </w:r>
          <w:r>
            <w:instrText xml:space="preserve"> PAGE  \* Arabic  \* MERGEFORMAT </w:instrText>
          </w:r>
          <w:r>
            <w:fldChar w:fldCharType="separate"/>
          </w:r>
          <w:r w:rsidR="00651DF2">
            <w:rPr>
              <w:noProof/>
            </w:rPr>
            <w:t>5</w:t>
          </w:r>
          <w:r>
            <w:fldChar w:fldCharType="end"/>
          </w:r>
          <w:r>
            <w:t xml:space="preserve"> of </w:t>
          </w:r>
          <w:fldSimple w:instr=" NUMPAGES  \* Arabic  \* MERGEFORMAT ">
            <w:r w:rsidR="00651DF2">
              <w:rPr>
                <w:noProof/>
              </w:rPr>
              <w:t>5</w:t>
            </w:r>
          </w:fldSimple>
        </w:p>
      </w:tc>
    </w:tr>
  </w:tbl>
  <w:p w14:paraId="1FC70F9A" w14:textId="77777777" w:rsidR="007553FC" w:rsidRDefault="00AF7053"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B459C" w14:paraId="4001E5D9" w14:textId="77777777" w:rsidTr="00BB459C">
      <w:tc>
        <w:tcPr>
          <w:tcW w:w="7797" w:type="dxa"/>
          <w:tcBorders>
            <w:top w:val="single" w:sz="4" w:space="0" w:color="auto"/>
            <w:left w:val="nil"/>
            <w:bottom w:val="single" w:sz="4" w:space="0" w:color="FFFFFF" w:themeColor="background1"/>
            <w:right w:val="single" w:sz="4" w:space="0" w:color="FFFFFF" w:themeColor="background1"/>
          </w:tcBorders>
          <w:hideMark/>
        </w:tcPr>
        <w:p w14:paraId="66F6BF27" w14:textId="3896458D" w:rsidR="00BB459C" w:rsidRDefault="00BB459C" w:rsidP="00BB459C">
          <w:pPr>
            <w:pStyle w:val="Tabletextleft"/>
            <w:rPr>
              <w:sz w:val="20"/>
            </w:rPr>
          </w:pPr>
          <w:r>
            <w:t xml:space="preserve">Document is current if front page has “Controlled copy” stamped </w:t>
          </w:r>
          <w:r w:rsidR="0033749A" w:rsidRPr="0033749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310365A" w14:textId="77777777" w:rsidR="00BB459C" w:rsidRDefault="00BB459C" w:rsidP="00BB459C">
          <w:pPr>
            <w:pStyle w:val="Tabletextleft"/>
            <w:jc w:val="right"/>
          </w:pPr>
          <w:r>
            <w:t xml:space="preserve">Page </w:t>
          </w:r>
          <w:r>
            <w:fldChar w:fldCharType="begin"/>
          </w:r>
          <w:r>
            <w:instrText xml:space="preserve"> PAGE  \* Arabic  \* MERGEFORMAT </w:instrText>
          </w:r>
          <w:r>
            <w:fldChar w:fldCharType="separate"/>
          </w:r>
          <w:r w:rsidR="00651DF2">
            <w:rPr>
              <w:noProof/>
            </w:rPr>
            <w:t>1</w:t>
          </w:r>
          <w:r>
            <w:fldChar w:fldCharType="end"/>
          </w:r>
          <w:r>
            <w:t xml:space="preserve"> of </w:t>
          </w:r>
          <w:fldSimple w:instr=" NUMPAGES  \* Arabic  \* MERGEFORMAT ">
            <w:r w:rsidR="00651DF2">
              <w:rPr>
                <w:noProof/>
              </w:rPr>
              <w:t>3</w:t>
            </w:r>
          </w:fldSimple>
        </w:p>
      </w:tc>
    </w:tr>
  </w:tbl>
  <w:p w14:paraId="1FC70FA3" w14:textId="77777777" w:rsidR="007553FC" w:rsidRDefault="00AF7053"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9105D" w14:textId="77777777" w:rsidR="00AF7053" w:rsidRDefault="00AF7053" w:rsidP="00B5743D">
      <w:pPr>
        <w:spacing w:before="0" w:after="0" w:line="240" w:lineRule="auto"/>
      </w:pPr>
      <w:r>
        <w:separator/>
      </w:r>
    </w:p>
  </w:footnote>
  <w:footnote w:type="continuationSeparator" w:id="0">
    <w:p w14:paraId="46D2AA42" w14:textId="77777777" w:rsidR="00AF7053" w:rsidRDefault="00AF7053" w:rsidP="00B5743D">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C70F80" w14:textId="77777777" w:rsidTr="00AA6C60">
      <w:tc>
        <w:tcPr>
          <w:tcW w:w="2835" w:type="dxa"/>
          <w:vMerge w:val="restart"/>
        </w:tcPr>
        <w:p w14:paraId="1FC70F7E" w14:textId="77777777" w:rsidR="007553FC" w:rsidRPr="00AA6C60" w:rsidRDefault="00AF7053" w:rsidP="00963149">
          <w:pPr>
            <w:rPr>
              <w:b/>
            </w:rPr>
          </w:pPr>
          <w:r>
            <w:fldChar w:fldCharType="begin"/>
          </w:r>
          <w:r>
            <w:instrText xml:space="preserve"> DOCPROPERTY  Company  \* MERGEFORMAT </w:instrText>
          </w:r>
          <w:r>
            <w:fldChar w:fldCharType="separate"/>
          </w:r>
          <w:r w:rsidR="000E1374" w:rsidRPr="005F6C0D">
            <w:rPr>
              <w:b/>
            </w:rPr>
            <w:t>&lt;Company Name&gt;</w:t>
          </w:r>
          <w:r>
            <w:rPr>
              <w:b/>
            </w:rPr>
            <w:fldChar w:fldCharType="end"/>
          </w:r>
        </w:p>
      </w:tc>
      <w:tc>
        <w:tcPr>
          <w:tcW w:w="6845" w:type="dxa"/>
          <w:gridSpan w:val="2"/>
        </w:tcPr>
        <w:p w14:paraId="1FC70F7F" w14:textId="77777777" w:rsidR="007553FC" w:rsidRDefault="00AF7053" w:rsidP="00963149">
          <w:r>
            <w:fldChar w:fldCharType="begin"/>
          </w:r>
          <w:r>
            <w:instrText xml:space="preserve"> DOCPROPERTY  "Doc Title"  \* MERGEFORMAT </w:instrText>
          </w:r>
          <w:r>
            <w:fldChar w:fldCharType="separate"/>
          </w:r>
          <w:r w:rsidR="000E1374" w:rsidRPr="005F6C0D">
            <w:rPr>
              <w:b/>
            </w:rPr>
            <w:t>&lt;Title&gt;</w:t>
          </w:r>
          <w:r>
            <w:rPr>
              <w:b/>
            </w:rPr>
            <w:fldChar w:fldCharType="end"/>
          </w:r>
        </w:p>
      </w:tc>
    </w:tr>
    <w:tr w:rsidR="007553FC" w14:paraId="1FC70F84" w14:textId="77777777" w:rsidTr="00AA6C60">
      <w:tc>
        <w:tcPr>
          <w:tcW w:w="2835" w:type="dxa"/>
          <w:vMerge/>
        </w:tcPr>
        <w:p w14:paraId="1FC70F81" w14:textId="77777777" w:rsidR="007553FC" w:rsidRDefault="00AF7053" w:rsidP="00963149"/>
      </w:tc>
      <w:tc>
        <w:tcPr>
          <w:tcW w:w="4075" w:type="dxa"/>
        </w:tcPr>
        <w:p w14:paraId="1FC70F82" w14:textId="77777777" w:rsidR="007553FC" w:rsidRDefault="000E1374" w:rsidP="00963149">
          <w:r w:rsidRPr="00AA6C60">
            <w:rPr>
              <w:sz w:val="18"/>
              <w:szCs w:val="18"/>
            </w:rPr>
            <w:t xml:space="preserve">Document ID: </w:t>
          </w:r>
          <w:r w:rsidR="00AF7053">
            <w:fldChar w:fldCharType="begin"/>
          </w:r>
          <w:r w:rsidR="00AF7053">
            <w:instrText xml:space="preserve"> DOCPROPERTY  "Doc ID"  \* MERGEFORMAT </w:instrText>
          </w:r>
          <w:r w:rsidR="00AF7053">
            <w:fldChar w:fldCharType="separate"/>
          </w:r>
          <w:r w:rsidRPr="005F6C0D">
            <w:rPr>
              <w:b/>
              <w:sz w:val="18"/>
              <w:szCs w:val="18"/>
            </w:rPr>
            <w:t>&lt;Doc ID&gt;</w:t>
          </w:r>
          <w:r w:rsidR="00AF7053">
            <w:rPr>
              <w:b/>
              <w:sz w:val="18"/>
              <w:szCs w:val="18"/>
            </w:rPr>
            <w:fldChar w:fldCharType="end"/>
          </w:r>
        </w:p>
      </w:tc>
      <w:tc>
        <w:tcPr>
          <w:tcW w:w="2770" w:type="dxa"/>
        </w:tcPr>
        <w:p w14:paraId="1FC70F83" w14:textId="77777777" w:rsidR="007553FC" w:rsidRDefault="000E1374" w:rsidP="00963149">
          <w:r w:rsidRPr="00AA6C60">
            <w:rPr>
              <w:sz w:val="18"/>
              <w:szCs w:val="18"/>
            </w:rPr>
            <w:t xml:space="preserve">Revision No.: </w:t>
          </w:r>
          <w:r w:rsidR="00AF7053">
            <w:fldChar w:fldCharType="begin"/>
          </w:r>
          <w:r w:rsidR="00AF7053">
            <w:instrText xml:space="preserve"> DOCPROPERTY  Revision  \* MERGEFORMAT </w:instrText>
          </w:r>
          <w:r w:rsidR="00AF7053">
            <w:fldChar w:fldCharType="separate"/>
          </w:r>
          <w:r w:rsidRPr="005F6C0D">
            <w:rPr>
              <w:b/>
              <w:sz w:val="18"/>
              <w:szCs w:val="18"/>
            </w:rPr>
            <w:t>&lt;Rev No&gt;</w:t>
          </w:r>
          <w:r w:rsidR="00AF7053">
            <w:rPr>
              <w:b/>
              <w:sz w:val="18"/>
              <w:szCs w:val="18"/>
            </w:rPr>
            <w:fldChar w:fldCharType="end"/>
          </w:r>
        </w:p>
      </w:tc>
    </w:tr>
  </w:tbl>
  <w:p w14:paraId="1FC70F85" w14:textId="77777777" w:rsidR="007553FC" w:rsidRDefault="00AF7053"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B459C" w14:paraId="013BB43A" w14:textId="77777777" w:rsidTr="00BB459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36603D7" w14:textId="77777777" w:rsidR="00BB459C" w:rsidRDefault="00BB459C" w:rsidP="00BB459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BAE2AD1" w14:textId="77777777" w:rsidR="00BB459C" w:rsidRDefault="00BB459C" w:rsidP="00BB459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EBF5DF1-D85F-40DE-BDE3-02FA0B14BDF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AD7A5B" w14:textId="5DBF3719" w:rsidR="00BB459C" w:rsidRDefault="00BB459C" w:rsidP="00BB459C">
              <w:pPr>
                <w:pStyle w:val="Tabletextleft"/>
              </w:pPr>
              <w:r>
                <w:t>&lt;QP806&gt;</w:t>
              </w:r>
            </w:p>
          </w:tc>
        </w:sdtContent>
      </w:sdt>
    </w:tr>
    <w:tr w:rsidR="00BB459C" w14:paraId="5C330F65" w14:textId="77777777" w:rsidTr="00BB459C">
      <w:tc>
        <w:tcPr>
          <w:tcW w:w="9634" w:type="dxa"/>
          <w:vMerge/>
          <w:tcBorders>
            <w:top w:val="single" w:sz="4" w:space="0" w:color="auto"/>
            <w:left w:val="single" w:sz="4" w:space="0" w:color="auto"/>
            <w:bottom w:val="single" w:sz="4" w:space="0" w:color="auto"/>
            <w:right w:val="single" w:sz="4" w:space="0" w:color="auto"/>
          </w:tcBorders>
          <w:vAlign w:val="center"/>
          <w:hideMark/>
        </w:tcPr>
        <w:p w14:paraId="6A7DCD44" w14:textId="77777777" w:rsidR="00BB459C" w:rsidRDefault="00BB459C" w:rsidP="00BB459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388C62" w14:textId="77777777" w:rsidR="00BB459C" w:rsidRDefault="00BB459C" w:rsidP="00BB459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EBF5DF1-D85F-40DE-BDE3-02FA0B14BDF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F6E795F" w14:textId="0E631934" w:rsidR="00BB459C" w:rsidRDefault="00BB459C" w:rsidP="00BB459C">
              <w:pPr>
                <w:pStyle w:val="Tabletextleft"/>
              </w:pPr>
              <w:r>
                <w:t>&lt;</w:t>
              </w:r>
              <w:proofErr w:type="spellStart"/>
              <w:r>
                <w:t>nn</w:t>
              </w:r>
              <w:proofErr w:type="spellEnd"/>
              <w:r>
                <w:t>&gt;</w:t>
              </w:r>
            </w:p>
          </w:tc>
        </w:sdtContent>
      </w:sdt>
    </w:tr>
    <w:tr w:rsidR="00BB459C" w14:paraId="664A3EA2" w14:textId="77777777" w:rsidTr="00BB459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DE28663" w14:textId="2C606888" w:rsidR="00BB459C" w:rsidRDefault="00BB459C" w:rsidP="00BB459C">
              <w:pPr>
                <w:pStyle w:val="Tabletextleft"/>
              </w:pPr>
              <w:r>
                <w:t xml:space="preserve">Continual Improvement </w:t>
              </w:r>
            </w:p>
          </w:tc>
        </w:sdtContent>
      </w:sdt>
    </w:tr>
  </w:tbl>
  <w:p w14:paraId="1FC70F8D" w14:textId="77777777" w:rsidR="003D301F" w:rsidRPr="00F351C3" w:rsidRDefault="00AF7053" w:rsidP="00EA2DB6">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B459C" w14:paraId="1B386AB8" w14:textId="77777777" w:rsidTr="00A0321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891D044" w14:textId="77777777" w:rsidR="00BB459C" w:rsidRDefault="00BB459C" w:rsidP="00BB459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CEF863C" w14:textId="77777777" w:rsidR="00BB459C" w:rsidRDefault="00BB459C" w:rsidP="00BB459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EBF5DF1-D85F-40DE-BDE3-02FA0B14BDF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BFD9B38" w14:textId="317CE14A" w:rsidR="00BB459C" w:rsidRDefault="00BB459C" w:rsidP="00BB459C">
              <w:pPr>
                <w:pStyle w:val="Tabletextleft"/>
              </w:pPr>
              <w:r>
                <w:t>&lt;QP806&gt;</w:t>
              </w:r>
            </w:p>
          </w:tc>
        </w:sdtContent>
      </w:sdt>
    </w:tr>
    <w:tr w:rsidR="00BB459C" w14:paraId="56AA7D54" w14:textId="77777777" w:rsidTr="00A03210">
      <w:tc>
        <w:tcPr>
          <w:tcW w:w="5947" w:type="dxa"/>
          <w:vMerge/>
          <w:tcBorders>
            <w:top w:val="single" w:sz="4" w:space="0" w:color="auto"/>
            <w:left w:val="single" w:sz="4" w:space="0" w:color="auto"/>
            <w:bottom w:val="single" w:sz="4" w:space="0" w:color="auto"/>
            <w:right w:val="single" w:sz="4" w:space="0" w:color="auto"/>
          </w:tcBorders>
          <w:vAlign w:val="center"/>
          <w:hideMark/>
        </w:tcPr>
        <w:p w14:paraId="5E62D13C" w14:textId="77777777" w:rsidR="00BB459C" w:rsidRDefault="00BB459C" w:rsidP="00BB459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001D413" w14:textId="77777777" w:rsidR="00BB459C" w:rsidRDefault="00BB459C" w:rsidP="00BB459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EBF5DF1-D85F-40DE-BDE3-02FA0B14BDF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31983F" w14:textId="0209F620" w:rsidR="00BB459C" w:rsidRDefault="00BB459C" w:rsidP="00BB459C">
              <w:pPr>
                <w:pStyle w:val="Tabletextleft"/>
              </w:pPr>
              <w:r>
                <w:t>&lt;</w:t>
              </w:r>
              <w:proofErr w:type="spellStart"/>
              <w:r>
                <w:t>nn</w:t>
              </w:r>
              <w:proofErr w:type="spellEnd"/>
              <w:r>
                <w:t>&gt;</w:t>
              </w:r>
            </w:p>
          </w:tc>
        </w:sdtContent>
      </w:sdt>
    </w:tr>
    <w:tr w:rsidR="00A03210" w14:paraId="43254BFB" w14:textId="77777777" w:rsidTr="00A03210">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596F48D" w14:textId="66399DDC" w:rsidR="00A03210" w:rsidRDefault="00A03210" w:rsidP="00A03210">
              <w:pPr>
                <w:pStyle w:val="Tabletextleft"/>
              </w:pPr>
              <w:r>
                <w:t xml:space="preserve">Continual Improvement </w:t>
              </w:r>
            </w:p>
          </w:tc>
        </w:sdtContent>
      </w:sdt>
      <w:tc>
        <w:tcPr>
          <w:tcW w:w="1840" w:type="dxa"/>
          <w:tcBorders>
            <w:top w:val="single" w:sz="4" w:space="0" w:color="auto"/>
            <w:left w:val="single" w:sz="4" w:space="0" w:color="auto"/>
            <w:bottom w:val="single" w:sz="4" w:space="0" w:color="auto"/>
            <w:right w:val="single" w:sz="4" w:space="0" w:color="auto"/>
          </w:tcBorders>
          <w:hideMark/>
        </w:tcPr>
        <w:p w14:paraId="6B30BAC8" w14:textId="566A92D7" w:rsidR="00A03210" w:rsidRDefault="00A03210" w:rsidP="00A0321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7A8AA2" w14:textId="22D18A77" w:rsidR="00A03210" w:rsidRDefault="00A03210" w:rsidP="00A03210">
              <w:pPr>
                <w:pStyle w:val="Tabletextleft"/>
                <w:ind w:left="0"/>
              </w:pPr>
              <w:r>
                <w:t>&lt;date&gt;</w:t>
              </w:r>
            </w:p>
          </w:tc>
        </w:sdtContent>
      </w:sdt>
    </w:tr>
  </w:tbl>
  <w:p w14:paraId="1FC70F9F" w14:textId="77777777" w:rsidR="007553FC" w:rsidRDefault="00AF7053"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6364"/>
    <w:rsid w:val="000309DB"/>
    <w:rsid w:val="000962AC"/>
    <w:rsid w:val="000B117F"/>
    <w:rsid w:val="000B2030"/>
    <w:rsid w:val="000E1374"/>
    <w:rsid w:val="00136B9D"/>
    <w:rsid w:val="00152A95"/>
    <w:rsid w:val="0016529B"/>
    <w:rsid w:val="00192137"/>
    <w:rsid w:val="002762BA"/>
    <w:rsid w:val="00312726"/>
    <w:rsid w:val="003239F5"/>
    <w:rsid w:val="0033749A"/>
    <w:rsid w:val="00360A6E"/>
    <w:rsid w:val="00382261"/>
    <w:rsid w:val="0045124E"/>
    <w:rsid w:val="00486D64"/>
    <w:rsid w:val="00651DF2"/>
    <w:rsid w:val="00660E79"/>
    <w:rsid w:val="006625AA"/>
    <w:rsid w:val="00754A76"/>
    <w:rsid w:val="00806364"/>
    <w:rsid w:val="00811AF9"/>
    <w:rsid w:val="00865749"/>
    <w:rsid w:val="00880F0B"/>
    <w:rsid w:val="008E4336"/>
    <w:rsid w:val="00943A51"/>
    <w:rsid w:val="00970BFD"/>
    <w:rsid w:val="00A03210"/>
    <w:rsid w:val="00A61743"/>
    <w:rsid w:val="00A704EF"/>
    <w:rsid w:val="00AF7053"/>
    <w:rsid w:val="00B22F67"/>
    <w:rsid w:val="00B5743D"/>
    <w:rsid w:val="00B72F6F"/>
    <w:rsid w:val="00B8108C"/>
    <w:rsid w:val="00B94EB1"/>
    <w:rsid w:val="00BB459C"/>
    <w:rsid w:val="00D42A6A"/>
    <w:rsid w:val="00EA2DB6"/>
    <w:rsid w:val="00FC2D4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C70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636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0636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06364"/>
    <w:rPr>
      <w:rFonts w:ascii="Tahoma" w:hAnsi="Tahoma"/>
      <w:spacing w:val="5"/>
      <w:kern w:val="28"/>
      <w:sz w:val="40"/>
      <w:szCs w:val="40"/>
      <w:lang w:eastAsia="en-US"/>
    </w:rPr>
  </w:style>
  <w:style w:type="paragraph" w:styleId="TOC1">
    <w:name w:val="toc 1"/>
    <w:basedOn w:val="Normal"/>
    <w:next w:val="Normal"/>
    <w:uiPriority w:val="39"/>
    <w:unhideWhenUsed/>
    <w:qFormat/>
    <w:rsid w:val="0080636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06364"/>
    <w:pPr>
      <w:tabs>
        <w:tab w:val="left" w:pos="1560"/>
        <w:tab w:val="left" w:pos="9498"/>
      </w:tabs>
      <w:spacing w:after="120"/>
    </w:pPr>
    <w:rPr>
      <w:noProof/>
    </w:rPr>
  </w:style>
  <w:style w:type="character" w:styleId="Hyperlink">
    <w:name w:val="Hyperlink"/>
    <w:basedOn w:val="DefaultParagraphFont"/>
    <w:uiPriority w:val="99"/>
    <w:unhideWhenUsed/>
    <w:rsid w:val="00806364"/>
    <w:rPr>
      <w:color w:val="0000FF"/>
      <w:u w:val="single"/>
    </w:rPr>
  </w:style>
  <w:style w:type="paragraph" w:customStyle="1" w:styleId="Tablecontent0">
    <w:name w:val="Table content"/>
    <w:basedOn w:val="Normal"/>
    <w:rsid w:val="00806364"/>
    <w:pPr>
      <w:spacing w:before="120" w:after="120"/>
      <w:ind w:left="113"/>
    </w:pPr>
    <w:rPr>
      <w:sz w:val="18"/>
    </w:rPr>
  </w:style>
  <w:style w:type="paragraph" w:customStyle="1" w:styleId="L2BulletPoint">
    <w:name w:val="L2 Bullet Point"/>
    <w:basedOn w:val="Normal"/>
    <w:rsid w:val="0080636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0636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06364"/>
    <w:rPr>
      <w:rFonts w:ascii="Tahoma" w:hAnsi="Tahoma"/>
      <w:sz w:val="32"/>
      <w:szCs w:val="24"/>
      <w:lang w:eastAsia="en-US"/>
    </w:rPr>
  </w:style>
  <w:style w:type="paragraph" w:customStyle="1" w:styleId="Tableheadingleft">
    <w:name w:val="Table heading left"/>
    <w:basedOn w:val="Normal"/>
    <w:qFormat/>
    <w:rsid w:val="00806364"/>
    <w:pPr>
      <w:spacing w:before="40" w:after="40"/>
      <w:ind w:left="57"/>
    </w:pPr>
    <w:rPr>
      <w:b/>
      <w:sz w:val="18"/>
    </w:rPr>
  </w:style>
  <w:style w:type="paragraph" w:customStyle="1" w:styleId="Tabletextleft">
    <w:name w:val="Table text left"/>
    <w:basedOn w:val="Normal"/>
    <w:qFormat/>
    <w:rsid w:val="00806364"/>
    <w:pPr>
      <w:spacing w:before="40" w:after="40"/>
      <w:ind w:left="57"/>
    </w:pPr>
    <w:rPr>
      <w:sz w:val="18"/>
    </w:rPr>
  </w:style>
  <w:style w:type="paragraph" w:customStyle="1" w:styleId="Tableheadingcentre">
    <w:name w:val="Table heading centre"/>
    <w:basedOn w:val="Normal"/>
    <w:qFormat/>
    <w:rsid w:val="00806364"/>
    <w:pPr>
      <w:spacing w:before="40" w:after="40"/>
      <w:ind w:left="0"/>
      <w:jc w:val="center"/>
    </w:pPr>
    <w:rPr>
      <w:b/>
      <w:sz w:val="18"/>
    </w:rPr>
  </w:style>
  <w:style w:type="paragraph" w:customStyle="1" w:styleId="Tabletextcentre">
    <w:name w:val="Table text centre"/>
    <w:basedOn w:val="Normal"/>
    <w:qFormat/>
    <w:rsid w:val="00806364"/>
    <w:pPr>
      <w:spacing w:before="40" w:after="40"/>
      <w:ind w:left="0"/>
      <w:jc w:val="center"/>
    </w:pPr>
    <w:rPr>
      <w:sz w:val="18"/>
    </w:rPr>
  </w:style>
  <w:style w:type="paragraph" w:customStyle="1" w:styleId="DocumentEnd0">
    <w:name w:val="Document End"/>
    <w:basedOn w:val="Normal"/>
    <w:rsid w:val="00806364"/>
    <w:pPr>
      <w:spacing w:before="240"/>
      <w:ind w:left="0"/>
      <w:jc w:val="center"/>
    </w:pPr>
    <w:rPr>
      <w:caps/>
      <w:sz w:val="24"/>
    </w:rPr>
  </w:style>
  <w:style w:type="paragraph" w:styleId="TOC3">
    <w:name w:val="toc 3"/>
    <w:basedOn w:val="Normal"/>
    <w:next w:val="Normal"/>
    <w:uiPriority w:val="39"/>
    <w:unhideWhenUsed/>
    <w:qFormat/>
    <w:rsid w:val="00806364"/>
    <w:pPr>
      <w:tabs>
        <w:tab w:val="left" w:pos="1560"/>
        <w:tab w:val="right" w:pos="9639"/>
      </w:tabs>
      <w:spacing w:after="120"/>
    </w:pPr>
    <w:rPr>
      <w:noProof/>
    </w:rPr>
  </w:style>
  <w:style w:type="paragraph" w:styleId="TOC4">
    <w:name w:val="toc 4"/>
    <w:basedOn w:val="Normal"/>
    <w:next w:val="Normal"/>
    <w:uiPriority w:val="39"/>
    <w:unhideWhenUsed/>
    <w:rsid w:val="00806364"/>
    <w:pPr>
      <w:tabs>
        <w:tab w:val="right" w:pos="9639"/>
      </w:tabs>
      <w:spacing w:after="120"/>
      <w:ind w:left="1560"/>
    </w:pPr>
    <w:rPr>
      <w:smallCaps/>
      <w:noProof/>
    </w:rPr>
  </w:style>
  <w:style w:type="paragraph" w:customStyle="1" w:styleId="Bullet2">
    <w:name w:val="Bullet 2"/>
    <w:basedOn w:val="Normal"/>
    <w:qFormat/>
    <w:rsid w:val="00806364"/>
    <w:pPr>
      <w:numPr>
        <w:numId w:val="15"/>
      </w:numPr>
      <w:tabs>
        <w:tab w:val="left" w:pos="1701"/>
      </w:tabs>
      <w:ind w:left="1701" w:hanging="425"/>
    </w:pPr>
  </w:style>
  <w:style w:type="paragraph" w:customStyle="1" w:styleId="Numberedstep1">
    <w:name w:val="Numbered step 1"/>
    <w:basedOn w:val="Normal"/>
    <w:qFormat/>
    <w:rsid w:val="00806364"/>
    <w:pPr>
      <w:numPr>
        <w:numId w:val="16"/>
      </w:numPr>
      <w:ind w:left="1276" w:hanging="425"/>
    </w:pPr>
  </w:style>
  <w:style w:type="paragraph" w:customStyle="1" w:styleId="Numberedstep2">
    <w:name w:val="Numbered step 2"/>
    <w:basedOn w:val="Normal"/>
    <w:qFormat/>
    <w:rsid w:val="00806364"/>
    <w:pPr>
      <w:numPr>
        <w:numId w:val="17"/>
      </w:numPr>
      <w:ind w:left="1701" w:hanging="425"/>
    </w:pPr>
  </w:style>
  <w:style w:type="paragraph" w:customStyle="1" w:styleId="Instruction">
    <w:name w:val="Instruction"/>
    <w:basedOn w:val="Normal"/>
    <w:qFormat/>
    <w:rsid w:val="00806364"/>
    <w:pPr>
      <w:tabs>
        <w:tab w:val="center" w:pos="5954"/>
        <w:tab w:val="right" w:pos="10490"/>
      </w:tabs>
    </w:pPr>
    <w:rPr>
      <w:color w:val="FF0000"/>
      <w:szCs w:val="18"/>
    </w:rPr>
  </w:style>
  <w:style w:type="character" w:styleId="SubtleEmphasis">
    <w:name w:val="Subtle Emphasis"/>
    <w:basedOn w:val="DefaultParagraphFont"/>
    <w:uiPriority w:val="19"/>
    <w:qFormat/>
    <w:rsid w:val="00806364"/>
    <w:rPr>
      <w:i/>
      <w:iCs/>
      <w:color w:val="auto"/>
    </w:rPr>
  </w:style>
  <w:style w:type="table" w:styleId="TableGrid">
    <w:name w:val="Table Grid"/>
    <w:basedOn w:val="TableNormal"/>
    <w:uiPriority w:val="59"/>
    <w:rsid w:val="00BB4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B459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BB459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BB459C"/>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B459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B459C"/>
    <w:rPr>
      <w:rFonts w:ascii="Tahoma" w:hAnsi="Tahoma"/>
      <w:b/>
      <w:bCs/>
      <w:color w:val="000000"/>
      <w:sz w:val="22"/>
      <w:lang w:eastAsia="en-US"/>
    </w:rPr>
  </w:style>
  <w:style w:type="paragraph" w:styleId="ListParagraph">
    <w:name w:val="List Paragraph"/>
    <w:aliases w:val="Number 2"/>
    <w:basedOn w:val="Normal"/>
    <w:autoRedefine/>
    <w:uiPriority w:val="34"/>
    <w:qFormat/>
    <w:rsid w:val="00BB459C"/>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B459C"/>
    <w:pPr>
      <w:numPr>
        <w:numId w:val="24"/>
      </w:numPr>
      <w:jc w:val="center"/>
    </w:pPr>
    <w:rPr>
      <w:sz w:val="20"/>
    </w:rPr>
  </w:style>
  <w:style w:type="paragraph" w:styleId="BodyTextIndent2">
    <w:name w:val="Body Text Indent 2"/>
    <w:basedOn w:val="Normal"/>
    <w:link w:val="BodyTextIndent2Char"/>
    <w:uiPriority w:val="99"/>
    <w:semiHidden/>
    <w:unhideWhenUsed/>
    <w:rsid w:val="00BB459C"/>
    <w:pPr>
      <w:spacing w:after="120" w:line="480" w:lineRule="auto"/>
      <w:ind w:left="283"/>
    </w:pPr>
  </w:style>
  <w:style w:type="character" w:customStyle="1" w:styleId="BodyTextIndent2Char">
    <w:name w:val="Body Text Indent 2 Char"/>
    <w:basedOn w:val="DefaultParagraphFont"/>
    <w:link w:val="BodyTextIndent2"/>
    <w:uiPriority w:val="99"/>
    <w:semiHidden/>
    <w:rsid w:val="00BB459C"/>
    <w:rPr>
      <w:rFonts w:ascii="Tahoma" w:eastAsia="Calibri" w:hAnsi="Tahoma"/>
      <w:sz w:val="22"/>
      <w:szCs w:val="22"/>
      <w:lang w:eastAsia="en-US"/>
    </w:rPr>
  </w:style>
  <w:style w:type="paragraph" w:customStyle="1" w:styleId="Headingtitle">
    <w:name w:val="Heading title"/>
    <w:basedOn w:val="Normal"/>
    <w:next w:val="Normal"/>
    <w:qFormat/>
    <w:rsid w:val="00B94EB1"/>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768410">
      <w:bodyDiv w:val="1"/>
      <w:marLeft w:val="0"/>
      <w:marRight w:val="0"/>
      <w:marTop w:val="0"/>
      <w:marBottom w:val="0"/>
      <w:divBdr>
        <w:top w:val="none" w:sz="0" w:space="0" w:color="auto"/>
        <w:left w:val="none" w:sz="0" w:space="0" w:color="auto"/>
        <w:bottom w:val="none" w:sz="0" w:space="0" w:color="auto"/>
        <w:right w:val="none" w:sz="0" w:space="0" w:color="auto"/>
      </w:divBdr>
    </w:div>
    <w:div w:id="834108728">
      <w:bodyDiv w:val="1"/>
      <w:marLeft w:val="0"/>
      <w:marRight w:val="0"/>
      <w:marTop w:val="0"/>
      <w:marBottom w:val="0"/>
      <w:divBdr>
        <w:top w:val="none" w:sz="0" w:space="0" w:color="auto"/>
        <w:left w:val="none" w:sz="0" w:space="0" w:color="auto"/>
        <w:bottom w:val="none" w:sz="0" w:space="0" w:color="auto"/>
        <w:right w:val="none" w:sz="0" w:space="0" w:color="auto"/>
      </w:divBdr>
    </w:div>
    <w:div w:id="1083572485">
      <w:bodyDiv w:val="1"/>
      <w:marLeft w:val="0"/>
      <w:marRight w:val="0"/>
      <w:marTop w:val="0"/>
      <w:marBottom w:val="0"/>
      <w:divBdr>
        <w:top w:val="none" w:sz="0" w:space="0" w:color="auto"/>
        <w:left w:val="none" w:sz="0" w:space="0" w:color="auto"/>
        <w:bottom w:val="none" w:sz="0" w:space="0" w:color="auto"/>
        <w:right w:val="none" w:sz="0" w:space="0" w:color="auto"/>
      </w:divBdr>
    </w:div>
    <w:div w:id="1401173063">
      <w:bodyDiv w:val="1"/>
      <w:marLeft w:val="0"/>
      <w:marRight w:val="0"/>
      <w:marTop w:val="0"/>
      <w:marBottom w:val="0"/>
      <w:divBdr>
        <w:top w:val="none" w:sz="0" w:space="0" w:color="auto"/>
        <w:left w:val="none" w:sz="0" w:space="0" w:color="auto"/>
        <w:bottom w:val="none" w:sz="0" w:space="0" w:color="auto"/>
        <w:right w:val="none" w:sz="0" w:space="0" w:color="auto"/>
      </w:divBdr>
    </w:div>
    <w:div w:id="1608736152">
      <w:bodyDiv w:val="1"/>
      <w:marLeft w:val="0"/>
      <w:marRight w:val="0"/>
      <w:marTop w:val="0"/>
      <w:marBottom w:val="0"/>
      <w:divBdr>
        <w:top w:val="none" w:sz="0" w:space="0" w:color="auto"/>
        <w:left w:val="none" w:sz="0" w:space="0" w:color="auto"/>
        <w:bottom w:val="none" w:sz="0" w:space="0" w:color="auto"/>
        <w:right w:val="none" w:sz="0" w:space="0" w:color="auto"/>
      </w:divBdr>
    </w:div>
    <w:div w:id="1986004755">
      <w:bodyDiv w:val="1"/>
      <w:marLeft w:val="0"/>
      <w:marRight w:val="0"/>
      <w:marTop w:val="0"/>
      <w:marBottom w:val="0"/>
      <w:divBdr>
        <w:top w:val="none" w:sz="0" w:space="0" w:color="auto"/>
        <w:left w:val="none" w:sz="0" w:space="0" w:color="auto"/>
        <w:bottom w:val="none" w:sz="0" w:space="0" w:color="auto"/>
        <w:right w:val="none" w:sz="0" w:space="0" w:color="auto"/>
      </w:divBdr>
    </w:div>
    <w:div w:id="2113696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37C10AD30BC43E881C837F169A00207"/>
        <w:category>
          <w:name w:val="General"/>
          <w:gallery w:val="placeholder"/>
        </w:category>
        <w:types>
          <w:type w:val="bbPlcHdr"/>
        </w:types>
        <w:behaviors>
          <w:behavior w:val="content"/>
        </w:behaviors>
        <w:guid w:val="{97C9A2A7-BCFC-42DA-9AC0-2D7FDA5A3D1F}"/>
      </w:docPartPr>
      <w:docPartBody>
        <w:p w:rsidR="005F25FD" w:rsidRDefault="00D8430F">
          <w:r w:rsidRPr="0093713C">
            <w:rPr>
              <w:rStyle w:val="PlaceholderText"/>
            </w:rPr>
            <w:t>[Title]</w:t>
          </w:r>
        </w:p>
      </w:docPartBody>
    </w:docPart>
    <w:docPart>
      <w:docPartPr>
        <w:name w:val="CF8AF49E3C674BB19B6324C12C926308"/>
        <w:category>
          <w:name w:val="General"/>
          <w:gallery w:val="placeholder"/>
        </w:category>
        <w:types>
          <w:type w:val="bbPlcHdr"/>
        </w:types>
        <w:behaviors>
          <w:behavior w:val="content"/>
        </w:behaviors>
        <w:guid w:val="{B3CF0BC8-6EF1-4E39-BC86-0AD87DE61024}"/>
      </w:docPartPr>
      <w:docPartBody>
        <w:p w:rsidR="005F25FD" w:rsidRDefault="00D8430F">
          <w:r w:rsidRPr="0093713C">
            <w:rPr>
              <w:rStyle w:val="PlaceholderText"/>
            </w:rPr>
            <w:t>[Company]</w:t>
          </w:r>
        </w:p>
      </w:docPartBody>
    </w:docPart>
    <w:docPart>
      <w:docPartPr>
        <w:name w:val="FCA76393B8034E989FD0CC521221FEF1"/>
        <w:category>
          <w:name w:val="General"/>
          <w:gallery w:val="placeholder"/>
        </w:category>
        <w:types>
          <w:type w:val="bbPlcHdr"/>
        </w:types>
        <w:behaviors>
          <w:behavior w:val="content"/>
        </w:behaviors>
        <w:guid w:val="{E58BC57A-7751-472B-83FA-8CEC7FC088DF}"/>
      </w:docPartPr>
      <w:docPartBody>
        <w:p w:rsidR="005F25FD" w:rsidRDefault="00D8430F">
          <w:r w:rsidRPr="0093713C">
            <w:rPr>
              <w:rStyle w:val="PlaceholderText"/>
            </w:rPr>
            <w:t>[Company]</w:t>
          </w:r>
        </w:p>
      </w:docPartBody>
    </w:docPart>
    <w:docPart>
      <w:docPartPr>
        <w:name w:val="C6D37A01A9954151BE3BBABB419E2C91"/>
        <w:category>
          <w:name w:val="General"/>
          <w:gallery w:val="placeholder"/>
        </w:category>
        <w:types>
          <w:type w:val="bbPlcHdr"/>
        </w:types>
        <w:behaviors>
          <w:behavior w:val="content"/>
        </w:behaviors>
        <w:guid w:val="{B7EF9477-5049-4FDD-96D9-FC8CC563C384}"/>
      </w:docPartPr>
      <w:docPartBody>
        <w:p w:rsidR="007D669B" w:rsidRDefault="00276E03" w:rsidP="00276E03">
          <w:pPr>
            <w:pStyle w:val="C6D37A01A9954151BE3BBABB419E2C91"/>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430F"/>
    <w:rsid w:val="00276E03"/>
    <w:rsid w:val="005F25FD"/>
    <w:rsid w:val="007D669B"/>
    <w:rsid w:val="00D71C0F"/>
    <w:rsid w:val="00D8430F"/>
    <w:rsid w:val="00D97FD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6E03"/>
    <w:rPr>
      <w:color w:val="808080"/>
    </w:rPr>
  </w:style>
  <w:style w:type="paragraph" w:customStyle="1" w:styleId="CE2F79187F9D41C5945F71DAC7875010">
    <w:name w:val="CE2F79187F9D41C5945F71DAC7875010"/>
    <w:rsid w:val="00D8430F"/>
  </w:style>
  <w:style w:type="paragraph" w:customStyle="1" w:styleId="9AA60C3FFF8245969DD95BD9AE5548F3">
    <w:name w:val="9AA60C3FFF8245969DD95BD9AE5548F3"/>
    <w:rsid w:val="00D8430F"/>
  </w:style>
  <w:style w:type="paragraph" w:customStyle="1" w:styleId="75F997FDA2C04EE299C7DB448733959D">
    <w:name w:val="75F997FDA2C04EE299C7DB448733959D"/>
    <w:rsid w:val="00D8430F"/>
  </w:style>
  <w:style w:type="paragraph" w:customStyle="1" w:styleId="99B18C30693B48CFAD7BC4969D175634">
    <w:name w:val="99B18C30693B48CFAD7BC4969D175634"/>
    <w:rsid w:val="00D8430F"/>
  </w:style>
  <w:style w:type="paragraph" w:customStyle="1" w:styleId="3AFE32793B94453688D3498F57BBACCE">
    <w:name w:val="3AFE32793B94453688D3498F57BBACCE"/>
    <w:rsid w:val="00D71C0F"/>
    <w:pPr>
      <w:spacing w:after="160" w:line="259" w:lineRule="auto"/>
    </w:pPr>
  </w:style>
  <w:style w:type="paragraph" w:customStyle="1" w:styleId="C6D37A01A9954151BE3BBABB419E2C91">
    <w:name w:val="C6D37A01A9954151BE3BBABB419E2C91"/>
    <w:rsid w:val="00276E0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BF5DF1-D85F-40DE-BDE3-02FA0B14BDF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94ED228-D3A1-48FF-A013-7B5E394A1C88}"/>
</file>

<file path=customXml/itemProps3.xml><?xml version="1.0" encoding="utf-8"?>
<ds:datastoreItem xmlns:ds="http://schemas.openxmlformats.org/officeDocument/2006/customXml" ds:itemID="{09035CA4-7A28-4981-8EC7-CFC68AC906EE}">
  <ds:schemaRefs>
    <ds:schemaRef ds:uri="http://schemas.microsoft.com/sharepoint/v3/contenttype/forms"/>
  </ds:schemaRefs>
</ds:datastoreItem>
</file>

<file path=customXml/itemProps4.xml><?xml version="1.0" encoding="utf-8"?>
<ds:datastoreItem xmlns:ds="http://schemas.openxmlformats.org/officeDocument/2006/customXml" ds:itemID="{6D83134A-4542-41D4-B1FC-0372F030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34</TotalTime>
  <Pages>8</Pages>
  <Words>1047</Words>
  <Characters>5972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Continual Improvement </vt:lpstr>
    </vt:vector>
  </TitlesOfParts>
  <Manager/>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Continual Improvement </dc:title>
  <cp:lastModifiedBy/>
  <cp:revision>1</cp:revision>
  <dcterms:created xsi:type="dcterms:W3CDTF">2013-02-03T23:19:00Z</dcterms:created>
  <dcterms:modified xsi:type="dcterms:W3CDTF">2019-10-15T05:49:00Z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