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1072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0631"/>
      </w:tblGrid>
      <w:tr w:rsidR="008C76CE" w:rsidRPr="00405C67" w14:paraId="59E418C3" w14:textId="77777777" w:rsidTr="008C76CE">
        <w:trPr>
          <w:trHeight w:val="416"/>
        </w:trPr>
        <w:tc>
          <w:tcPr>
            <w:tcW w:w="4219" w:type="dxa"/>
            <w:shd w:val="clear" w:color="auto" w:fill="DAEEF3"/>
          </w:tcPr>
          <w:p w14:paraId="0B7A4950" w14:textId="77777777" w:rsidR="008C76CE" w:rsidRDefault="008C76CE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Staff Member Name:</w:t>
            </w:r>
          </w:p>
          <w:p w14:paraId="6D5B42DF" w14:textId="77777777" w:rsidR="008C76CE" w:rsidRPr="00405C67" w:rsidRDefault="008C76CE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0631" w:type="dxa"/>
          </w:tcPr>
          <w:p w14:paraId="612169C8" w14:textId="77777777" w:rsidR="008C76CE" w:rsidRPr="00405C67" w:rsidRDefault="008C76CE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C76CE" w:rsidRPr="00405C67" w14:paraId="525AFE37" w14:textId="77777777" w:rsidTr="008C76CE">
        <w:trPr>
          <w:trHeight w:val="500"/>
        </w:trPr>
        <w:tc>
          <w:tcPr>
            <w:tcW w:w="4219" w:type="dxa"/>
            <w:shd w:val="clear" w:color="auto" w:fill="DAEEF3"/>
          </w:tcPr>
          <w:p w14:paraId="1E96DB64" w14:textId="77777777" w:rsidR="008C76CE" w:rsidRDefault="00C55651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Work area:</w:t>
            </w:r>
          </w:p>
          <w:p w14:paraId="1C6B4A0C" w14:textId="77777777" w:rsidR="008C76CE" w:rsidRDefault="008C76CE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0631" w:type="dxa"/>
          </w:tcPr>
          <w:p w14:paraId="5B04631C" w14:textId="77777777" w:rsidR="008C76CE" w:rsidRPr="00405C67" w:rsidRDefault="008C76CE" w:rsidP="008C76CE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7D7640B" w14:textId="77777777" w:rsidR="00175D34" w:rsidRDefault="00D96C38" w:rsidP="00D96C38">
      <w:pPr>
        <w:tabs>
          <w:tab w:val="left" w:pos="6420"/>
        </w:tabs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</w:p>
    <w:p w14:paraId="6D25A839" w14:textId="77777777" w:rsidR="003F024C" w:rsidRDefault="003F024C" w:rsidP="0074201C">
      <w:pPr>
        <w:rPr>
          <w:rFonts w:ascii="Times New Roman" w:hAnsi="Times New Roman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7"/>
      </w:tblGrid>
      <w:tr w:rsidR="009A2A7E" w:rsidRPr="00FE144C" w14:paraId="7C822187" w14:textId="77777777" w:rsidTr="00B00E5C">
        <w:trPr>
          <w:tblHeader/>
        </w:trPr>
        <w:tc>
          <w:tcPr>
            <w:tcW w:w="15007" w:type="dxa"/>
            <w:tcBorders>
              <w:bottom w:val="single" w:sz="4" w:space="0" w:color="auto"/>
            </w:tcBorders>
            <w:shd w:val="clear" w:color="auto" w:fill="DAEEF3"/>
          </w:tcPr>
          <w:p w14:paraId="58B395AE" w14:textId="77777777" w:rsidR="009A2A7E" w:rsidRPr="00FE144C" w:rsidRDefault="003142EC" w:rsidP="00C85C41">
            <w:pPr>
              <w:ind w:right="-25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</w:t>
            </w:r>
            <w:r w:rsidR="009A2A7E">
              <w:rPr>
                <w:b/>
                <w:lang w:val="en-US"/>
              </w:rPr>
              <w:t>NGOING</w:t>
            </w:r>
            <w:r w:rsidR="009A2A7E" w:rsidRPr="00FE144C">
              <w:rPr>
                <w:b/>
                <w:lang w:val="en-US"/>
              </w:rPr>
              <w:t xml:space="preserve"> TRAINING</w:t>
            </w:r>
          </w:p>
        </w:tc>
      </w:tr>
    </w:tbl>
    <w:p w14:paraId="274D38C6" w14:textId="77777777" w:rsidR="009A2A7E" w:rsidRDefault="009A2A7E" w:rsidP="008C1766">
      <w:pPr>
        <w:ind w:right="-256"/>
        <w:rPr>
          <w:lang w:val="en-US"/>
        </w:rPr>
      </w:pPr>
    </w:p>
    <w:p w14:paraId="5887B9CD" w14:textId="77777777" w:rsidR="009A2A7E" w:rsidRPr="005B1EBD" w:rsidRDefault="005B1EBD" w:rsidP="008C1766">
      <w:pPr>
        <w:ind w:right="-256"/>
        <w:rPr>
          <w:i/>
          <w:lang w:val="en-US"/>
        </w:rPr>
      </w:pPr>
      <w:r>
        <w:rPr>
          <w:i/>
          <w:lang w:val="en-US"/>
        </w:rPr>
        <w:t>Add rows as required</w:t>
      </w:r>
    </w:p>
    <w:tbl>
      <w:tblPr>
        <w:tblW w:w="15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543"/>
        <w:gridCol w:w="1561"/>
        <w:gridCol w:w="2266"/>
        <w:gridCol w:w="2266"/>
        <w:gridCol w:w="2266"/>
      </w:tblGrid>
      <w:tr w:rsidR="00233488" w:rsidRPr="00FE144C" w14:paraId="3CA0EE7A" w14:textId="77777777" w:rsidTr="00233488">
        <w:trPr>
          <w:tblHeader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DAEEF3"/>
          </w:tcPr>
          <w:p w14:paraId="69EFDE50" w14:textId="77777777" w:rsidR="00233488" w:rsidRDefault="00233488" w:rsidP="00EA1ED7">
            <w:pPr>
              <w:ind w:right="-256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Training component               </w:t>
            </w:r>
            <w:r w:rsidRPr="005574AC">
              <w:rPr>
                <w:sz w:val="20"/>
                <w:lang w:val="en-US"/>
              </w:rPr>
              <w:t>(if there is more than 1 training module, identify which module)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DAEEF3"/>
          </w:tcPr>
          <w:p w14:paraId="32309208" w14:textId="77777777" w:rsidR="00233488" w:rsidRPr="00FE144C" w:rsidRDefault="00233488" w:rsidP="005574AC">
            <w:pPr>
              <w:ind w:right="-256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Reason for training?               </w:t>
            </w:r>
            <w:r w:rsidRPr="005574AC">
              <w:rPr>
                <w:sz w:val="20"/>
                <w:lang w:val="en-US"/>
              </w:rPr>
              <w:t>(</w:t>
            </w:r>
            <w:proofErr w:type="spellStart"/>
            <w:r w:rsidRPr="005574AC">
              <w:rPr>
                <w:sz w:val="20"/>
                <w:lang w:val="en-US"/>
              </w:rPr>
              <w:t>eg</w:t>
            </w:r>
            <w:proofErr w:type="spellEnd"/>
            <w:r w:rsidRPr="005574AC">
              <w:rPr>
                <w:sz w:val="20"/>
                <w:lang w:val="en-US"/>
              </w:rPr>
              <w:t xml:space="preserve"> refresher, or return from extended leave)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DAEEF3"/>
          </w:tcPr>
          <w:p w14:paraId="0C5F1720" w14:textId="77777777" w:rsidR="00233488" w:rsidRPr="00FE144C" w:rsidRDefault="00233488" w:rsidP="009A2A7E">
            <w:pPr>
              <w:ind w:right="-256"/>
              <w:rPr>
                <w:b/>
                <w:lang w:val="en-US"/>
              </w:rPr>
            </w:pPr>
            <w:r>
              <w:rPr>
                <w:b/>
                <w:lang w:val="en-US"/>
              </w:rPr>
              <w:t>Competent (Yes/ No)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DAEEF3"/>
          </w:tcPr>
          <w:p w14:paraId="3706CE6A" w14:textId="77777777" w:rsidR="00233488" w:rsidRPr="00FE144C" w:rsidRDefault="00233488" w:rsidP="009A2A7E">
            <w:pPr>
              <w:ind w:right="-256"/>
              <w:rPr>
                <w:b/>
                <w:lang w:val="en-US"/>
              </w:rPr>
            </w:pPr>
            <w:r>
              <w:rPr>
                <w:b/>
                <w:lang w:val="en-US"/>
              </w:rPr>
              <w:t>Trainer Name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DAEEF3"/>
          </w:tcPr>
          <w:p w14:paraId="1B297D4B" w14:textId="77777777" w:rsidR="00233488" w:rsidRPr="00FE144C" w:rsidRDefault="00233488" w:rsidP="00233488">
            <w:pPr>
              <w:ind w:right="-256"/>
              <w:rPr>
                <w:b/>
                <w:lang w:val="en-US"/>
              </w:rPr>
            </w:pPr>
            <w:r>
              <w:rPr>
                <w:b/>
                <w:lang w:val="en-US"/>
              </w:rPr>
              <w:t>Assessor name</w:t>
            </w:r>
            <w:r w:rsidRPr="00FE144C">
              <w:rPr>
                <w:b/>
                <w:lang w:val="en-US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DAEEF3"/>
          </w:tcPr>
          <w:p w14:paraId="21B87659" w14:textId="77777777" w:rsidR="00233488" w:rsidRDefault="00233488" w:rsidP="009A2A7E">
            <w:pPr>
              <w:ind w:right="-256"/>
              <w:rPr>
                <w:b/>
                <w:lang w:val="en-US"/>
              </w:rPr>
            </w:pPr>
            <w:r w:rsidRPr="00FE144C">
              <w:rPr>
                <w:b/>
                <w:lang w:val="en-US"/>
              </w:rPr>
              <w:t>Date of Completion</w:t>
            </w:r>
          </w:p>
        </w:tc>
      </w:tr>
      <w:tr w:rsidR="00233488" w:rsidRPr="00FE144C" w14:paraId="21A2107E" w14:textId="77777777" w:rsidTr="00233488">
        <w:trPr>
          <w:trHeight w:val="567"/>
        </w:trPr>
        <w:tc>
          <w:tcPr>
            <w:tcW w:w="3369" w:type="dxa"/>
          </w:tcPr>
          <w:p w14:paraId="04E9965D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3543" w:type="dxa"/>
            <w:shd w:val="clear" w:color="auto" w:fill="auto"/>
          </w:tcPr>
          <w:p w14:paraId="103A31AC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1561" w:type="dxa"/>
            <w:shd w:val="clear" w:color="auto" w:fill="auto"/>
          </w:tcPr>
          <w:p w14:paraId="23905CB1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7440B788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71CDD650" w14:textId="77777777" w:rsidR="00233488" w:rsidRPr="00FE144C" w:rsidRDefault="00233488" w:rsidP="00AC3A0D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00A3A949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</w:tr>
      <w:tr w:rsidR="00233488" w:rsidRPr="00FE144C" w14:paraId="439EB1BE" w14:textId="77777777" w:rsidTr="00233488">
        <w:trPr>
          <w:trHeight w:val="677"/>
        </w:trPr>
        <w:tc>
          <w:tcPr>
            <w:tcW w:w="3369" w:type="dxa"/>
          </w:tcPr>
          <w:p w14:paraId="615F6360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3543" w:type="dxa"/>
            <w:shd w:val="clear" w:color="auto" w:fill="auto"/>
          </w:tcPr>
          <w:p w14:paraId="237448A9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  <w:p w14:paraId="3F14310B" w14:textId="77777777" w:rsidR="00233488" w:rsidRPr="00FE144C" w:rsidRDefault="00233488" w:rsidP="00FE144C">
            <w:pPr>
              <w:ind w:right="-256"/>
              <w:rPr>
                <w:b/>
                <w:lang w:val="en-US"/>
              </w:rPr>
            </w:pPr>
          </w:p>
        </w:tc>
        <w:tc>
          <w:tcPr>
            <w:tcW w:w="1561" w:type="dxa"/>
            <w:shd w:val="clear" w:color="auto" w:fill="auto"/>
          </w:tcPr>
          <w:p w14:paraId="04AA4EF0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14A2FBCC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4BA273D6" w14:textId="77777777" w:rsidR="00233488" w:rsidRPr="00FE144C" w:rsidRDefault="00233488" w:rsidP="00AC3A0D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3242B175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</w:tr>
      <w:tr w:rsidR="00233488" w:rsidRPr="00FE144C" w14:paraId="0406552B" w14:textId="77777777" w:rsidTr="00233488">
        <w:trPr>
          <w:trHeight w:val="567"/>
        </w:trPr>
        <w:tc>
          <w:tcPr>
            <w:tcW w:w="3369" w:type="dxa"/>
          </w:tcPr>
          <w:p w14:paraId="3A159081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3543" w:type="dxa"/>
            <w:shd w:val="clear" w:color="auto" w:fill="auto"/>
          </w:tcPr>
          <w:p w14:paraId="68556D77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1561" w:type="dxa"/>
            <w:shd w:val="clear" w:color="auto" w:fill="auto"/>
          </w:tcPr>
          <w:p w14:paraId="30556ECF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5888C959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12A1467C" w14:textId="77777777" w:rsidR="00233488" w:rsidRPr="00FE144C" w:rsidRDefault="00233488" w:rsidP="00AC3A0D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5019ACC8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</w:tr>
      <w:tr w:rsidR="00233488" w:rsidRPr="00FE144C" w14:paraId="0185CE62" w14:textId="77777777" w:rsidTr="00233488">
        <w:trPr>
          <w:trHeight w:val="567"/>
        </w:trPr>
        <w:tc>
          <w:tcPr>
            <w:tcW w:w="3369" w:type="dxa"/>
          </w:tcPr>
          <w:p w14:paraId="01FE044D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3543" w:type="dxa"/>
            <w:shd w:val="clear" w:color="auto" w:fill="auto"/>
          </w:tcPr>
          <w:p w14:paraId="08F7C1DD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1561" w:type="dxa"/>
            <w:shd w:val="clear" w:color="auto" w:fill="auto"/>
          </w:tcPr>
          <w:p w14:paraId="23D4DE22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385A7437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01294394" w14:textId="77777777" w:rsidR="00233488" w:rsidRPr="00FE144C" w:rsidRDefault="00233488" w:rsidP="00AC3A0D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27123B9D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</w:tr>
      <w:tr w:rsidR="00233488" w:rsidRPr="00FE144C" w14:paraId="1530D6AC" w14:textId="77777777" w:rsidTr="00233488">
        <w:trPr>
          <w:trHeight w:val="567"/>
        </w:trPr>
        <w:tc>
          <w:tcPr>
            <w:tcW w:w="3369" w:type="dxa"/>
          </w:tcPr>
          <w:p w14:paraId="054B2424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3543" w:type="dxa"/>
            <w:shd w:val="clear" w:color="auto" w:fill="auto"/>
          </w:tcPr>
          <w:p w14:paraId="2EB61A16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1561" w:type="dxa"/>
            <w:shd w:val="clear" w:color="auto" w:fill="auto"/>
          </w:tcPr>
          <w:p w14:paraId="1B1390A3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58A07675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1EED5E04" w14:textId="77777777" w:rsidR="00233488" w:rsidRPr="00FE144C" w:rsidRDefault="00233488" w:rsidP="00AC3A0D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133C8E6E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</w:tr>
      <w:tr w:rsidR="00233488" w:rsidRPr="00FE144C" w14:paraId="3BF34BFC" w14:textId="77777777" w:rsidTr="00233488">
        <w:trPr>
          <w:trHeight w:val="567"/>
        </w:trPr>
        <w:tc>
          <w:tcPr>
            <w:tcW w:w="3369" w:type="dxa"/>
          </w:tcPr>
          <w:p w14:paraId="0DA84D9E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3543" w:type="dxa"/>
            <w:shd w:val="clear" w:color="auto" w:fill="auto"/>
          </w:tcPr>
          <w:p w14:paraId="0CB664AB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1561" w:type="dxa"/>
            <w:shd w:val="clear" w:color="auto" w:fill="auto"/>
          </w:tcPr>
          <w:p w14:paraId="4C40A56C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67170E01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7A811A2C" w14:textId="77777777" w:rsidR="00233488" w:rsidRPr="00FE144C" w:rsidRDefault="00233488" w:rsidP="00AC3A0D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45D5F3B5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</w:tr>
      <w:tr w:rsidR="00233488" w:rsidRPr="00FE144C" w14:paraId="11C5C581" w14:textId="77777777" w:rsidTr="00233488">
        <w:trPr>
          <w:trHeight w:val="567"/>
        </w:trPr>
        <w:tc>
          <w:tcPr>
            <w:tcW w:w="3369" w:type="dxa"/>
          </w:tcPr>
          <w:p w14:paraId="7FB6C53B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3543" w:type="dxa"/>
            <w:shd w:val="clear" w:color="auto" w:fill="auto"/>
          </w:tcPr>
          <w:p w14:paraId="21B95B9A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1561" w:type="dxa"/>
            <w:shd w:val="clear" w:color="auto" w:fill="auto"/>
          </w:tcPr>
          <w:p w14:paraId="5EFBDD76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7F6BF2BF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6B4C8564" w14:textId="77777777" w:rsidR="00233488" w:rsidRPr="00FE144C" w:rsidRDefault="00233488" w:rsidP="00AC3A0D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71A63ED7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</w:tr>
      <w:tr w:rsidR="00233488" w:rsidRPr="00FE144C" w14:paraId="519A7265" w14:textId="77777777" w:rsidTr="00233488">
        <w:trPr>
          <w:trHeight w:val="567"/>
        </w:trPr>
        <w:tc>
          <w:tcPr>
            <w:tcW w:w="3369" w:type="dxa"/>
          </w:tcPr>
          <w:p w14:paraId="6B36A207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3543" w:type="dxa"/>
            <w:shd w:val="clear" w:color="auto" w:fill="auto"/>
          </w:tcPr>
          <w:p w14:paraId="29F2E147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1561" w:type="dxa"/>
            <w:shd w:val="clear" w:color="auto" w:fill="auto"/>
          </w:tcPr>
          <w:p w14:paraId="65B928A6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0B594991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7B67EA4F" w14:textId="77777777" w:rsidR="00233488" w:rsidRPr="00FE144C" w:rsidRDefault="00233488" w:rsidP="00AC3A0D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5C94C019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</w:tr>
      <w:tr w:rsidR="00233488" w:rsidRPr="00FE144C" w14:paraId="5491041B" w14:textId="77777777" w:rsidTr="00233488">
        <w:trPr>
          <w:trHeight w:val="567"/>
        </w:trPr>
        <w:tc>
          <w:tcPr>
            <w:tcW w:w="3369" w:type="dxa"/>
          </w:tcPr>
          <w:p w14:paraId="2D237B70" w14:textId="77777777" w:rsidR="00233488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3543" w:type="dxa"/>
            <w:shd w:val="clear" w:color="auto" w:fill="auto"/>
          </w:tcPr>
          <w:p w14:paraId="45433CFF" w14:textId="77777777" w:rsidR="00233488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  <w:p w14:paraId="3F87DD27" w14:textId="77777777" w:rsidR="00233488" w:rsidRPr="00FE144C" w:rsidRDefault="00233488" w:rsidP="00B370E2">
            <w:pPr>
              <w:ind w:right="-256"/>
              <w:rPr>
                <w:b/>
                <w:lang w:val="en-US"/>
              </w:rPr>
            </w:pPr>
          </w:p>
        </w:tc>
        <w:tc>
          <w:tcPr>
            <w:tcW w:w="1561" w:type="dxa"/>
            <w:shd w:val="clear" w:color="auto" w:fill="auto"/>
          </w:tcPr>
          <w:p w14:paraId="5A3BE4D4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46C673AE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4650ABCF" w14:textId="77777777" w:rsidR="00233488" w:rsidRPr="00FE144C" w:rsidRDefault="00233488" w:rsidP="00AC3A0D">
            <w:pPr>
              <w:ind w:right="-256"/>
              <w:jc w:val="center"/>
              <w:rPr>
                <w:b/>
                <w:lang w:val="en-US"/>
              </w:rPr>
            </w:pPr>
          </w:p>
        </w:tc>
        <w:tc>
          <w:tcPr>
            <w:tcW w:w="2266" w:type="dxa"/>
          </w:tcPr>
          <w:p w14:paraId="1FDBF69F" w14:textId="77777777" w:rsidR="00233488" w:rsidRPr="00FE144C" w:rsidRDefault="00233488" w:rsidP="00FE144C">
            <w:pPr>
              <w:ind w:right="-256"/>
              <w:jc w:val="center"/>
              <w:rPr>
                <w:b/>
                <w:lang w:val="en-US"/>
              </w:rPr>
            </w:pPr>
          </w:p>
        </w:tc>
      </w:tr>
    </w:tbl>
    <w:p w14:paraId="5A57718C" w14:textId="77777777" w:rsidR="003F478F" w:rsidRPr="008C1766" w:rsidRDefault="003F478F" w:rsidP="008C1766">
      <w:pPr>
        <w:ind w:right="-256"/>
        <w:rPr>
          <w:lang w:val="en-US"/>
        </w:rPr>
      </w:pPr>
      <w:bookmarkStart w:id="0" w:name="_GoBack"/>
      <w:bookmarkEnd w:id="0"/>
    </w:p>
    <w:sectPr w:rsidR="003F478F" w:rsidRPr="008C1766" w:rsidSect="008C1766">
      <w:headerReference w:type="default" r:id="rId7"/>
      <w:footerReference w:type="default" r:id="rId8"/>
      <w:pgSz w:w="16838" w:h="11899" w:orient="landscape" w:code="9"/>
      <w:pgMar w:top="1128" w:right="1134" w:bottom="1134" w:left="913" w:header="567" w:footer="567" w:gutter="0"/>
      <w:cols w:space="720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59CB7" w14:textId="77777777" w:rsidR="00C078E5" w:rsidRDefault="00C078E5">
      <w:r>
        <w:separator/>
      </w:r>
    </w:p>
  </w:endnote>
  <w:endnote w:type="continuationSeparator" w:id="0">
    <w:p w14:paraId="76277EBC" w14:textId="77777777" w:rsidR="00C078E5" w:rsidRDefault="00C0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62"/>
      <w:gridCol w:w="2570"/>
      <w:gridCol w:w="2570"/>
      <w:gridCol w:w="2463"/>
    </w:tblGrid>
    <w:tr w:rsidR="003F024C" w:rsidRPr="0091058B" w14:paraId="0437597F" w14:textId="77777777" w:rsidTr="00222120">
      <w:trPr>
        <w:trHeight w:val="699"/>
      </w:trPr>
      <w:tc>
        <w:tcPr>
          <w:tcW w:w="2462" w:type="dxa"/>
        </w:tcPr>
        <w:p w14:paraId="2972814D" w14:textId="77777777" w:rsidR="003F024C" w:rsidRDefault="003F024C" w:rsidP="00222120">
          <w:pPr>
            <w:tabs>
              <w:tab w:val="left" w:pos="3119"/>
              <w:tab w:val="left" w:pos="5103"/>
              <w:tab w:val="left" w:pos="8222"/>
            </w:tabs>
            <w:rPr>
              <w:b/>
              <w:sz w:val="18"/>
              <w:szCs w:val="18"/>
            </w:rPr>
          </w:pPr>
          <w:r w:rsidRPr="00E13EF6">
            <w:rPr>
              <w:sz w:val="18"/>
              <w:szCs w:val="18"/>
            </w:rPr>
            <w:t>DCN</w:t>
          </w:r>
          <w:r w:rsidR="00EC034D">
            <w:rPr>
              <w:b/>
              <w:sz w:val="18"/>
              <w:szCs w:val="18"/>
            </w:rPr>
            <w:t xml:space="preserve">: </w:t>
          </w:r>
        </w:p>
        <w:p w14:paraId="28D7240A" w14:textId="77777777" w:rsidR="003F024C" w:rsidRPr="0091058B" w:rsidRDefault="003F024C" w:rsidP="00222120">
          <w:pPr>
            <w:tabs>
              <w:tab w:val="left" w:pos="3119"/>
              <w:tab w:val="left" w:pos="5103"/>
              <w:tab w:val="left" w:pos="8222"/>
            </w:tabs>
            <w:rPr>
              <w:sz w:val="18"/>
              <w:szCs w:val="18"/>
            </w:rPr>
          </w:pPr>
        </w:p>
      </w:tc>
      <w:tc>
        <w:tcPr>
          <w:tcW w:w="2570" w:type="dxa"/>
        </w:tcPr>
        <w:p w14:paraId="608E6EE5" w14:textId="77777777" w:rsidR="003F024C" w:rsidRPr="00235837" w:rsidRDefault="003F024C" w:rsidP="00725586">
          <w:pPr>
            <w:tabs>
              <w:tab w:val="left" w:pos="3119"/>
              <w:tab w:val="left" w:pos="5103"/>
              <w:tab w:val="left" w:pos="8222"/>
            </w:tabs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Vers</w:t>
          </w:r>
          <w:r w:rsidR="00EC034D">
            <w:rPr>
              <w:sz w:val="18"/>
              <w:szCs w:val="18"/>
            </w:rPr>
            <w:t xml:space="preserve">ion: </w:t>
          </w:r>
        </w:p>
      </w:tc>
      <w:tc>
        <w:tcPr>
          <w:tcW w:w="2570" w:type="dxa"/>
        </w:tcPr>
        <w:p w14:paraId="53412A2C" w14:textId="77777777" w:rsidR="003F024C" w:rsidRDefault="003F024C" w:rsidP="00222120">
          <w:pPr>
            <w:tabs>
              <w:tab w:val="left" w:pos="3119"/>
              <w:tab w:val="left" w:pos="5103"/>
              <w:tab w:val="left" w:pos="8222"/>
            </w:tabs>
            <w:jc w:val="center"/>
            <w:rPr>
              <w:sz w:val="18"/>
              <w:szCs w:val="18"/>
            </w:rPr>
          </w:pPr>
          <w:r w:rsidRPr="0091058B">
            <w:rPr>
              <w:sz w:val="18"/>
              <w:szCs w:val="18"/>
            </w:rPr>
            <w:t>Date Effective</w:t>
          </w:r>
          <w:r>
            <w:rPr>
              <w:sz w:val="18"/>
              <w:szCs w:val="18"/>
            </w:rPr>
            <w:t>:</w:t>
          </w:r>
          <w:r w:rsidR="00521805">
            <w:rPr>
              <w:sz w:val="18"/>
              <w:szCs w:val="18"/>
            </w:rPr>
            <w:t xml:space="preserve"> </w:t>
          </w:r>
        </w:p>
        <w:p w14:paraId="05FBB1CE" w14:textId="77777777" w:rsidR="003F024C" w:rsidRPr="0091058B" w:rsidRDefault="003F024C" w:rsidP="00222120">
          <w:pPr>
            <w:tabs>
              <w:tab w:val="left" w:pos="3119"/>
              <w:tab w:val="left" w:pos="5103"/>
              <w:tab w:val="left" w:pos="8222"/>
            </w:tabs>
            <w:jc w:val="center"/>
            <w:rPr>
              <w:sz w:val="18"/>
              <w:szCs w:val="18"/>
            </w:rPr>
          </w:pPr>
        </w:p>
      </w:tc>
      <w:tc>
        <w:tcPr>
          <w:tcW w:w="2463" w:type="dxa"/>
        </w:tcPr>
        <w:p w14:paraId="5E875198" w14:textId="77777777" w:rsidR="003F024C" w:rsidRDefault="003F024C" w:rsidP="00222120">
          <w:pPr>
            <w:tabs>
              <w:tab w:val="left" w:pos="3119"/>
              <w:tab w:val="left" w:pos="5103"/>
              <w:tab w:val="left" w:pos="8222"/>
            </w:tabs>
            <w:jc w:val="center"/>
            <w:rPr>
              <w:sz w:val="18"/>
              <w:szCs w:val="18"/>
            </w:rPr>
          </w:pPr>
          <w:r w:rsidRPr="0091058B">
            <w:rPr>
              <w:sz w:val="18"/>
              <w:szCs w:val="18"/>
            </w:rPr>
            <w:t xml:space="preserve">Page </w:t>
          </w:r>
          <w:r w:rsidRPr="0091058B">
            <w:rPr>
              <w:sz w:val="18"/>
              <w:szCs w:val="18"/>
            </w:rPr>
            <w:fldChar w:fldCharType="begin"/>
          </w:r>
          <w:r w:rsidRPr="0091058B">
            <w:rPr>
              <w:sz w:val="18"/>
              <w:szCs w:val="18"/>
            </w:rPr>
            <w:instrText xml:space="preserve"> PAGE </w:instrText>
          </w:r>
          <w:r w:rsidRPr="0091058B">
            <w:rPr>
              <w:sz w:val="18"/>
              <w:szCs w:val="18"/>
            </w:rPr>
            <w:fldChar w:fldCharType="separate"/>
          </w:r>
          <w:r w:rsidR="007A7CDD">
            <w:rPr>
              <w:noProof/>
              <w:sz w:val="18"/>
              <w:szCs w:val="18"/>
            </w:rPr>
            <w:t>1</w:t>
          </w:r>
          <w:r w:rsidRPr="0091058B">
            <w:rPr>
              <w:sz w:val="18"/>
              <w:szCs w:val="18"/>
            </w:rPr>
            <w:fldChar w:fldCharType="end"/>
          </w:r>
          <w:r w:rsidRPr="0091058B">
            <w:rPr>
              <w:sz w:val="18"/>
              <w:szCs w:val="18"/>
            </w:rPr>
            <w:t xml:space="preserve"> of </w:t>
          </w:r>
          <w:r w:rsidRPr="0091058B">
            <w:rPr>
              <w:sz w:val="18"/>
              <w:szCs w:val="18"/>
            </w:rPr>
            <w:fldChar w:fldCharType="begin"/>
          </w:r>
          <w:r w:rsidRPr="0091058B">
            <w:rPr>
              <w:sz w:val="18"/>
              <w:szCs w:val="18"/>
            </w:rPr>
            <w:instrText xml:space="preserve"> NUMPAGES </w:instrText>
          </w:r>
          <w:r w:rsidRPr="0091058B">
            <w:rPr>
              <w:sz w:val="18"/>
              <w:szCs w:val="18"/>
            </w:rPr>
            <w:fldChar w:fldCharType="separate"/>
          </w:r>
          <w:r w:rsidR="007A7CDD">
            <w:rPr>
              <w:noProof/>
              <w:sz w:val="18"/>
              <w:szCs w:val="18"/>
            </w:rPr>
            <w:t>1</w:t>
          </w:r>
          <w:r w:rsidRPr="0091058B">
            <w:rPr>
              <w:sz w:val="18"/>
              <w:szCs w:val="18"/>
            </w:rPr>
            <w:fldChar w:fldCharType="end"/>
          </w:r>
        </w:p>
        <w:p w14:paraId="500EBA51" w14:textId="77777777" w:rsidR="008238B0" w:rsidRDefault="008238B0" w:rsidP="00222120">
          <w:pPr>
            <w:tabs>
              <w:tab w:val="left" w:pos="3119"/>
              <w:tab w:val="left" w:pos="5103"/>
              <w:tab w:val="left" w:pos="8222"/>
            </w:tabs>
            <w:jc w:val="center"/>
            <w:rPr>
              <w:sz w:val="18"/>
              <w:szCs w:val="18"/>
            </w:rPr>
          </w:pPr>
        </w:p>
        <w:p w14:paraId="23E0DAD1" w14:textId="196E71B1" w:rsidR="008238B0" w:rsidRPr="0091058B" w:rsidRDefault="008238B0" w:rsidP="00222120">
          <w:pPr>
            <w:tabs>
              <w:tab w:val="left" w:pos="3119"/>
              <w:tab w:val="left" w:pos="5103"/>
              <w:tab w:val="left" w:pos="8222"/>
            </w:tabs>
            <w:jc w:val="center"/>
            <w:rPr>
              <w:sz w:val="18"/>
              <w:szCs w:val="18"/>
            </w:rPr>
          </w:pPr>
          <w:r w:rsidRPr="008238B0">
            <w:rPr>
              <w:color w:val="00B050"/>
              <w:sz w:val="18"/>
              <w:szCs w:val="18"/>
            </w:rPr>
            <w:t>Updated Sept 2019</w:t>
          </w:r>
        </w:p>
      </w:tc>
    </w:tr>
  </w:tbl>
  <w:p w14:paraId="5A71213F" w14:textId="77777777" w:rsidR="003F024C" w:rsidRPr="00523471" w:rsidRDefault="003F024C" w:rsidP="005234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33BD9" w14:textId="77777777" w:rsidR="00C078E5" w:rsidRDefault="00C078E5">
      <w:r>
        <w:separator/>
      </w:r>
    </w:p>
  </w:footnote>
  <w:footnote w:type="continuationSeparator" w:id="0">
    <w:p w14:paraId="1100133B" w14:textId="77777777" w:rsidR="00C078E5" w:rsidRDefault="00C07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29C1A" w14:textId="77777777" w:rsidR="003F024C" w:rsidRDefault="003F024C">
    <w:pPr>
      <w:pStyle w:val="Header"/>
      <w:jc w:val="center"/>
      <w:rPr>
        <w:b/>
        <w:bCs/>
      </w:rPr>
    </w:pPr>
    <w:r>
      <w:rPr>
        <w:sz w:val="32"/>
      </w:rPr>
      <w:t xml:space="preserve">Staff </w:t>
    </w:r>
    <w:r w:rsidR="001B1BC7">
      <w:rPr>
        <w:sz w:val="32"/>
      </w:rPr>
      <w:t>Ongoing Training</w:t>
    </w:r>
    <w:r>
      <w:rPr>
        <w:sz w:val="32"/>
      </w:rPr>
      <w:t xml:space="preserve"> Record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8142B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E29298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7BC25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4EA0703"/>
    <w:multiLevelType w:val="hybridMultilevel"/>
    <w:tmpl w:val="53DA27B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58045C"/>
    <w:multiLevelType w:val="hybridMultilevel"/>
    <w:tmpl w:val="6C7AEAE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57BB3"/>
    <w:multiLevelType w:val="multilevel"/>
    <w:tmpl w:val="6C7AE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C4510A"/>
    <w:multiLevelType w:val="hybridMultilevel"/>
    <w:tmpl w:val="341C861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31647"/>
    <w:multiLevelType w:val="hybridMultilevel"/>
    <w:tmpl w:val="CCB0EF9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C813547"/>
    <w:multiLevelType w:val="hybridMultilevel"/>
    <w:tmpl w:val="2F762F7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84B46"/>
    <w:multiLevelType w:val="multilevel"/>
    <w:tmpl w:val="53DA2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03"/>
    <w:rsid w:val="00003C44"/>
    <w:rsid w:val="00056CDF"/>
    <w:rsid w:val="0009572F"/>
    <w:rsid w:val="000B6D2F"/>
    <w:rsid w:val="000C1283"/>
    <w:rsid w:val="000C7C36"/>
    <w:rsid w:val="000E336B"/>
    <w:rsid w:val="000F13DC"/>
    <w:rsid w:val="00100191"/>
    <w:rsid w:val="00100B3C"/>
    <w:rsid w:val="001035B2"/>
    <w:rsid w:val="001179FF"/>
    <w:rsid w:val="00137509"/>
    <w:rsid w:val="00162D74"/>
    <w:rsid w:val="00174931"/>
    <w:rsid w:val="00175D34"/>
    <w:rsid w:val="001B1BC7"/>
    <w:rsid w:val="001B74A4"/>
    <w:rsid w:val="001F79DB"/>
    <w:rsid w:val="00222120"/>
    <w:rsid w:val="00233488"/>
    <w:rsid w:val="00262903"/>
    <w:rsid w:val="00283BDE"/>
    <w:rsid w:val="00312CFE"/>
    <w:rsid w:val="003142EC"/>
    <w:rsid w:val="00352EB8"/>
    <w:rsid w:val="00372111"/>
    <w:rsid w:val="003A1002"/>
    <w:rsid w:val="003A2125"/>
    <w:rsid w:val="003A621F"/>
    <w:rsid w:val="003D7996"/>
    <w:rsid w:val="003F024C"/>
    <w:rsid w:val="003F478F"/>
    <w:rsid w:val="003F6E4A"/>
    <w:rsid w:val="004003FE"/>
    <w:rsid w:val="004048DE"/>
    <w:rsid w:val="00405C67"/>
    <w:rsid w:val="004177AB"/>
    <w:rsid w:val="00427707"/>
    <w:rsid w:val="00435C10"/>
    <w:rsid w:val="0043751E"/>
    <w:rsid w:val="004B76EB"/>
    <w:rsid w:val="004C5561"/>
    <w:rsid w:val="004E5609"/>
    <w:rsid w:val="004F3B48"/>
    <w:rsid w:val="005067B1"/>
    <w:rsid w:val="00521805"/>
    <w:rsid w:val="00523471"/>
    <w:rsid w:val="005574AC"/>
    <w:rsid w:val="00566C42"/>
    <w:rsid w:val="005A017E"/>
    <w:rsid w:val="005B1EBD"/>
    <w:rsid w:val="005B309D"/>
    <w:rsid w:val="005F7D45"/>
    <w:rsid w:val="006379F7"/>
    <w:rsid w:val="006518F6"/>
    <w:rsid w:val="0068392C"/>
    <w:rsid w:val="006C0C9D"/>
    <w:rsid w:val="006D4BCC"/>
    <w:rsid w:val="006E508E"/>
    <w:rsid w:val="007151C7"/>
    <w:rsid w:val="00725586"/>
    <w:rsid w:val="0074201C"/>
    <w:rsid w:val="0075581F"/>
    <w:rsid w:val="007846CF"/>
    <w:rsid w:val="007A7CDD"/>
    <w:rsid w:val="008238B0"/>
    <w:rsid w:val="00823B36"/>
    <w:rsid w:val="00826633"/>
    <w:rsid w:val="00840AE3"/>
    <w:rsid w:val="00861613"/>
    <w:rsid w:val="00877FF1"/>
    <w:rsid w:val="00886AAD"/>
    <w:rsid w:val="0089023B"/>
    <w:rsid w:val="0089192B"/>
    <w:rsid w:val="00896229"/>
    <w:rsid w:val="00896780"/>
    <w:rsid w:val="008B7C17"/>
    <w:rsid w:val="008C1766"/>
    <w:rsid w:val="008C76CE"/>
    <w:rsid w:val="0091170E"/>
    <w:rsid w:val="0092647A"/>
    <w:rsid w:val="009315FF"/>
    <w:rsid w:val="009339BA"/>
    <w:rsid w:val="00956353"/>
    <w:rsid w:val="009A2A7E"/>
    <w:rsid w:val="009B258E"/>
    <w:rsid w:val="009B2640"/>
    <w:rsid w:val="009F3FED"/>
    <w:rsid w:val="009F5676"/>
    <w:rsid w:val="00A07E39"/>
    <w:rsid w:val="00A41FA2"/>
    <w:rsid w:val="00A92EFD"/>
    <w:rsid w:val="00AC3A0D"/>
    <w:rsid w:val="00B00E5C"/>
    <w:rsid w:val="00B37078"/>
    <w:rsid w:val="00B370E2"/>
    <w:rsid w:val="00B51364"/>
    <w:rsid w:val="00B83774"/>
    <w:rsid w:val="00B97BEB"/>
    <w:rsid w:val="00BC0A5F"/>
    <w:rsid w:val="00BE19F7"/>
    <w:rsid w:val="00BE7ECD"/>
    <w:rsid w:val="00BF28C4"/>
    <w:rsid w:val="00C078E5"/>
    <w:rsid w:val="00C3071C"/>
    <w:rsid w:val="00C31BDB"/>
    <w:rsid w:val="00C55651"/>
    <w:rsid w:val="00C76425"/>
    <w:rsid w:val="00C85C41"/>
    <w:rsid w:val="00CB2F5B"/>
    <w:rsid w:val="00CC01A1"/>
    <w:rsid w:val="00D05677"/>
    <w:rsid w:val="00D0592F"/>
    <w:rsid w:val="00D15FD5"/>
    <w:rsid w:val="00D20A86"/>
    <w:rsid w:val="00D25C3D"/>
    <w:rsid w:val="00D30B5C"/>
    <w:rsid w:val="00D354E6"/>
    <w:rsid w:val="00D62DF7"/>
    <w:rsid w:val="00D74ABA"/>
    <w:rsid w:val="00D9326D"/>
    <w:rsid w:val="00D95593"/>
    <w:rsid w:val="00D96C38"/>
    <w:rsid w:val="00E34FB5"/>
    <w:rsid w:val="00E42B94"/>
    <w:rsid w:val="00E50399"/>
    <w:rsid w:val="00E80A06"/>
    <w:rsid w:val="00E94413"/>
    <w:rsid w:val="00EA1ED7"/>
    <w:rsid w:val="00EC034D"/>
    <w:rsid w:val="00F151A3"/>
    <w:rsid w:val="00F15FB2"/>
    <w:rsid w:val="00F60557"/>
    <w:rsid w:val="00F65CAC"/>
    <w:rsid w:val="00F77B20"/>
    <w:rsid w:val="00FC6BF2"/>
    <w:rsid w:val="00FD289D"/>
    <w:rsid w:val="00FD5DB5"/>
    <w:rsid w:val="00FD642B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4EF648"/>
  <w15:docId w15:val="{9BC41ECD-1E75-4113-B4BD-EDA3C0F2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0"/>
      <w:lang w:val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7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TText1">
    <w:name w:val="BMT Text 1"/>
    <w:basedOn w:val="Normal"/>
    <w:rsid w:val="00823B36"/>
    <w:pPr>
      <w:spacing w:before="60"/>
      <w:ind w:left="539"/>
    </w:pPr>
    <w:rPr>
      <w:rFonts w:ascii="Times New Roman" w:hAnsi="Times New Roman"/>
      <w:sz w:val="22"/>
      <w:szCs w:val="2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Quality%20System\QPulse%20Docs\Active%20Forms\F-009%20Internal%20Audit%20Report%20v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A98CB2-647B-41C3-B718-B9A39D332305}"/>
</file>

<file path=customXml/itemProps2.xml><?xml version="1.0" encoding="utf-8"?>
<ds:datastoreItem xmlns:ds="http://schemas.openxmlformats.org/officeDocument/2006/customXml" ds:itemID="{916273E1-A818-4483-9BB3-3306DF339D79}"/>
</file>

<file path=customXml/itemProps3.xml><?xml version="1.0" encoding="utf-8"?>
<ds:datastoreItem xmlns:ds="http://schemas.openxmlformats.org/officeDocument/2006/customXml" ds:itemID="{9076845D-148E-47D6-924A-2AD1B4253164}"/>
</file>

<file path=docProps/app.xml><?xml version="1.0" encoding="utf-8"?>
<Properties xmlns="http://schemas.openxmlformats.org/officeDocument/2006/extended-properties" xmlns:vt="http://schemas.openxmlformats.org/officeDocument/2006/docPropsVTypes">
  <Template>F-009 Internal Audit Report v6.dot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1:  To be completed by auditor</vt:lpstr>
    </vt:vector>
  </TitlesOfParts>
  <Company>Women's &amp; Children's Health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1:  To be completed by auditor</dc:title>
  <dc:subject/>
  <dc:creator>Sysprep</dc:creator>
  <cp:keywords/>
  <cp:lastModifiedBy>Lesley</cp:lastModifiedBy>
  <cp:revision>3</cp:revision>
  <cp:lastPrinted>2011-11-07T02:30:00Z</cp:lastPrinted>
  <dcterms:created xsi:type="dcterms:W3CDTF">2015-01-29T00:32:00Z</dcterms:created>
  <dcterms:modified xsi:type="dcterms:W3CDTF">2019-09-17T04:46:00Z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0x0101002BD6C5959EE8D0408FF88BAC4ECBD729</vt:lpwstr>
  </property>
</Properties>
</file>