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819A3" w14:textId="59BF6440" w:rsidR="00AC4741" w:rsidRPr="00240591" w:rsidRDefault="00AC4741" w:rsidP="00AC4741">
      <w:pPr>
        <w:pStyle w:val="Title"/>
      </w:pPr>
      <w:bookmarkStart w:id="0" w:name="_Toc219615103"/>
      <w:r>
        <w:t xml:space="preserve">Procedure: </w:t>
      </w:r>
      <w:sdt>
        <w:sdtPr>
          <w:alias w:val="Title"/>
          <w:tag w:val=""/>
          <w:id w:val="-922720099"/>
          <w:placeholder>
            <w:docPart w:val="4B51042CD1F74A898DD0AD20472BD6D6"/>
          </w:placeholder>
          <w:dataBinding w:prefixMappings="xmlns:ns0='http://purl.org/dc/elements/1.1/' xmlns:ns1='http://schemas.openxmlformats.org/package/2006/metadata/core-properties' " w:xpath="/ns1:coreProperties[1]/ns0:title[1]" w:storeItemID="{6C3C8BC8-F283-45AE-878A-BAB7291924A1}"/>
          <w:text/>
        </w:sdtPr>
        <w:sdtEndPr/>
        <w:sdtContent>
          <w:r w:rsidR="00BF57B7">
            <w:t>Labelling and Packaging</w:t>
          </w:r>
        </w:sdtContent>
      </w:sdt>
    </w:p>
    <w:p w14:paraId="257819A4" w14:textId="77777777" w:rsidR="00AC4741" w:rsidRDefault="00AC4741" w:rsidP="00AC4741"/>
    <w:p w14:paraId="257819A5" w14:textId="77777777" w:rsidR="00AC4741" w:rsidRDefault="00AC4741" w:rsidP="00AC4741"/>
    <w:p w14:paraId="257819A6" w14:textId="77777777" w:rsidR="00AC4741" w:rsidRDefault="00AC4741" w:rsidP="00AC4741"/>
    <w:p w14:paraId="257819A7" w14:textId="77777777" w:rsidR="00AC4741" w:rsidRDefault="00AC4741" w:rsidP="00AC4741"/>
    <w:p w14:paraId="257819A8" w14:textId="77777777" w:rsidR="00AC4741" w:rsidRDefault="00AC4741" w:rsidP="00AC4741"/>
    <w:p w14:paraId="257819A9" w14:textId="77777777" w:rsidR="00AC4741" w:rsidRDefault="00AC4741" w:rsidP="00AC4741"/>
    <w:p w14:paraId="257819AA" w14:textId="77777777" w:rsidR="00AC4741" w:rsidRPr="00963149" w:rsidRDefault="00AC4741" w:rsidP="00AC4741"/>
    <w:p w14:paraId="257819AB" w14:textId="77777777" w:rsidR="00AC4741" w:rsidRDefault="00AC4741" w:rsidP="00AC4741"/>
    <w:p w14:paraId="257819AC" w14:textId="77777777" w:rsidR="00AC4741" w:rsidRDefault="00AC4741" w:rsidP="00AC4741"/>
    <w:p w14:paraId="257819AD" w14:textId="77777777" w:rsidR="00AC4741" w:rsidRDefault="00AC4741" w:rsidP="00AC4741"/>
    <w:p w14:paraId="01353579" w14:textId="473B5351" w:rsidR="00B0570D" w:rsidRDefault="00B0570D" w:rsidP="00AC4741"/>
    <w:p w14:paraId="3DA39296" w14:textId="77777777" w:rsidR="00B0570D" w:rsidRDefault="00B0570D" w:rsidP="00AC4741"/>
    <w:p w14:paraId="4984D9DA" w14:textId="77777777" w:rsidR="00B0570D" w:rsidRDefault="00B0570D" w:rsidP="00AC4741"/>
    <w:p w14:paraId="257819AE" w14:textId="77777777" w:rsidR="00AC4741" w:rsidRDefault="00AC4741" w:rsidP="00AC4741"/>
    <w:p w14:paraId="257819AF" w14:textId="77777777" w:rsidR="00AC4741" w:rsidRDefault="00AC4741" w:rsidP="00AC4741"/>
    <w:p w14:paraId="257819B0" w14:textId="77777777" w:rsidR="00AC4741" w:rsidRDefault="00AC4741" w:rsidP="00AC4741"/>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B0570D" w14:paraId="36145B43" w14:textId="77777777" w:rsidTr="00B057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19F4484" w14:textId="77777777" w:rsidR="00B0570D" w:rsidRDefault="00B0570D">
            <w:pPr>
              <w:pStyle w:val="Tableheadingleft"/>
              <w:rPr>
                <w:sz w:val="20"/>
              </w:rPr>
            </w:pPr>
            <w:r>
              <w:t>Document information, authorship and approvals</w:t>
            </w:r>
          </w:p>
        </w:tc>
      </w:tr>
      <w:tr w:rsidR="00B0570D" w14:paraId="3AABFA48" w14:textId="77777777" w:rsidTr="00B057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5FDF4FA" w14:textId="77777777" w:rsidR="00B0570D" w:rsidRDefault="00B0570D">
            <w:pPr>
              <w:pStyle w:val="Tableheadingleft"/>
            </w:pPr>
            <w:r>
              <w:t>Author signs to confirm technical content</w:t>
            </w:r>
          </w:p>
        </w:tc>
      </w:tr>
      <w:tr w:rsidR="00B0570D" w14:paraId="0CD2B48E" w14:textId="77777777" w:rsidTr="00B0570D">
        <w:trPr>
          <w:cantSplit/>
        </w:trPr>
        <w:tc>
          <w:tcPr>
            <w:tcW w:w="2948" w:type="dxa"/>
            <w:tcBorders>
              <w:top w:val="single" w:sz="4" w:space="0" w:color="auto"/>
              <w:left w:val="single" w:sz="4" w:space="0" w:color="auto"/>
              <w:bottom w:val="single" w:sz="4" w:space="0" w:color="auto"/>
              <w:right w:val="single" w:sz="4" w:space="0" w:color="auto"/>
            </w:tcBorders>
          </w:tcPr>
          <w:p w14:paraId="72AD5F5D" w14:textId="77777777" w:rsidR="00B0570D" w:rsidRDefault="00B0570D">
            <w:pPr>
              <w:pStyle w:val="Tabletextleft"/>
            </w:pPr>
            <w:r>
              <w:t>Prepared by:</w:t>
            </w:r>
          </w:p>
          <w:p w14:paraId="0030705F" w14:textId="77777777" w:rsidR="00B0570D" w:rsidRDefault="00B0570D">
            <w:pPr>
              <w:pStyle w:val="Tabletextleft"/>
            </w:pPr>
          </w:p>
          <w:p w14:paraId="5D538A1B" w14:textId="77777777" w:rsidR="00B0570D" w:rsidRDefault="00B057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8E62458" w14:textId="77777777" w:rsidR="00B0570D" w:rsidRDefault="00B0570D">
            <w:pPr>
              <w:pStyle w:val="Tabletextleft"/>
            </w:pPr>
            <w:r>
              <w:t>Job title:</w:t>
            </w:r>
          </w:p>
          <w:p w14:paraId="600D39D4" w14:textId="77777777" w:rsidR="00B0570D" w:rsidRDefault="00B057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6706F80" w14:textId="77777777" w:rsidR="00B0570D" w:rsidRDefault="00B057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2727A82" w14:textId="77777777" w:rsidR="00B0570D" w:rsidRDefault="00B0570D">
            <w:pPr>
              <w:pStyle w:val="Tabletextleft"/>
            </w:pPr>
            <w:r>
              <w:t>Date:</w:t>
            </w:r>
          </w:p>
        </w:tc>
      </w:tr>
      <w:tr w:rsidR="00B0570D" w14:paraId="70C2BA8A" w14:textId="77777777" w:rsidTr="00B057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A657193" w14:textId="77777777" w:rsidR="00B0570D" w:rsidRDefault="00B0570D">
            <w:pPr>
              <w:pStyle w:val="Tableheadingleft"/>
            </w:pPr>
            <w:r>
              <w:t>Subject matter expert reviewer signs to confirm technical content</w:t>
            </w:r>
          </w:p>
        </w:tc>
      </w:tr>
      <w:tr w:rsidR="00B0570D" w14:paraId="337E35B6" w14:textId="77777777" w:rsidTr="00B0570D">
        <w:trPr>
          <w:cantSplit/>
        </w:trPr>
        <w:tc>
          <w:tcPr>
            <w:tcW w:w="2948" w:type="dxa"/>
            <w:tcBorders>
              <w:top w:val="single" w:sz="4" w:space="0" w:color="auto"/>
              <w:left w:val="single" w:sz="4" w:space="0" w:color="auto"/>
              <w:bottom w:val="single" w:sz="4" w:space="0" w:color="auto"/>
              <w:right w:val="single" w:sz="4" w:space="0" w:color="auto"/>
            </w:tcBorders>
          </w:tcPr>
          <w:p w14:paraId="797B2B6D" w14:textId="77777777" w:rsidR="00B0570D" w:rsidRDefault="00B0570D">
            <w:pPr>
              <w:pStyle w:val="Tabletextleft"/>
            </w:pPr>
            <w:r>
              <w:t>Reviewed by:</w:t>
            </w:r>
          </w:p>
          <w:p w14:paraId="053DF900" w14:textId="77777777" w:rsidR="00B0570D" w:rsidRDefault="00B0570D">
            <w:pPr>
              <w:pStyle w:val="Tabletextleft"/>
            </w:pPr>
          </w:p>
          <w:p w14:paraId="358626FA" w14:textId="77777777" w:rsidR="00B0570D" w:rsidRDefault="00B057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6922493" w14:textId="77777777" w:rsidR="00B0570D" w:rsidRDefault="00B0570D">
            <w:pPr>
              <w:pStyle w:val="Tabletextleft"/>
            </w:pPr>
            <w:r>
              <w:t>Job title:</w:t>
            </w:r>
          </w:p>
          <w:p w14:paraId="5F9220D9" w14:textId="77777777" w:rsidR="00B0570D" w:rsidRDefault="00B057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4031202" w14:textId="77777777" w:rsidR="00B0570D" w:rsidRDefault="00B057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4D67CCB" w14:textId="77777777" w:rsidR="00B0570D" w:rsidRDefault="00B0570D">
            <w:pPr>
              <w:pStyle w:val="Tabletextleft"/>
            </w:pPr>
            <w:r>
              <w:t>Date:</w:t>
            </w:r>
          </w:p>
        </w:tc>
      </w:tr>
      <w:tr w:rsidR="00B0570D" w14:paraId="14D67A53" w14:textId="77777777" w:rsidTr="00B057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BDF6947" w14:textId="77777777" w:rsidR="00B0570D" w:rsidRDefault="00B0570D">
            <w:pPr>
              <w:pStyle w:val="Tableheadingleft"/>
            </w:pPr>
            <w:r>
              <w:t>Quality representative signs to confirm document complies with quality management system</w:t>
            </w:r>
          </w:p>
        </w:tc>
      </w:tr>
      <w:tr w:rsidR="00B0570D" w14:paraId="0A39135C" w14:textId="77777777" w:rsidTr="00B0570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31F781B" w14:textId="77777777" w:rsidR="00B0570D" w:rsidRDefault="00B0570D">
            <w:pPr>
              <w:pStyle w:val="Tabletextleft"/>
            </w:pPr>
            <w:r>
              <w:t>Authorised by:</w:t>
            </w:r>
          </w:p>
          <w:p w14:paraId="694F4EE4" w14:textId="77777777" w:rsidR="00B0570D" w:rsidRDefault="00B0570D">
            <w:pPr>
              <w:pStyle w:val="Tabletextleft"/>
            </w:pPr>
          </w:p>
          <w:p w14:paraId="22926BAE" w14:textId="77777777" w:rsidR="00B0570D" w:rsidRDefault="00B0570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639BD70" w14:textId="77777777" w:rsidR="00B0570D" w:rsidRDefault="00B0570D">
            <w:pPr>
              <w:pStyle w:val="Tabletextleft"/>
            </w:pPr>
            <w:r>
              <w:t>Job title:</w:t>
            </w:r>
          </w:p>
          <w:p w14:paraId="5025599D" w14:textId="77777777" w:rsidR="00B0570D" w:rsidRDefault="00B0570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3EBB367" w14:textId="77777777" w:rsidR="00B0570D" w:rsidRDefault="00B057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44E4851" w14:textId="7759BC18" w:rsidR="00B0570D" w:rsidRDefault="00B0570D">
            <w:pPr>
              <w:pStyle w:val="Tabletextleft"/>
            </w:pPr>
            <w:r>
              <w:t>Date:</w:t>
            </w:r>
          </w:p>
        </w:tc>
      </w:tr>
    </w:tbl>
    <w:p w14:paraId="257819D7" w14:textId="6D8C66D6" w:rsidR="00AC4741" w:rsidRPr="007D2198" w:rsidRDefault="00AC4741" w:rsidP="00AC4741">
      <w:pPr>
        <w:pStyle w:val="Subtitle"/>
      </w:pPr>
      <w:r w:rsidRPr="007D2198">
        <w:br w:type="page"/>
      </w:r>
      <w:bookmarkStart w:id="1" w:name="_Toc235848835"/>
      <w:r w:rsidRPr="007D2198">
        <w:lastRenderedPageBreak/>
        <w:t>Table of Contents</w:t>
      </w:r>
      <w:bookmarkEnd w:id="1"/>
    </w:p>
    <w:p w14:paraId="626F66CD" w14:textId="77777777" w:rsidR="00DA6237" w:rsidRDefault="00AC4741">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69642" w:history="1">
        <w:r w:rsidR="00DA6237" w:rsidRPr="002121D5">
          <w:rPr>
            <w:rStyle w:val="Hyperlink"/>
          </w:rPr>
          <w:t>1.</w:t>
        </w:r>
        <w:r w:rsidR="00DA6237">
          <w:rPr>
            <w:rFonts w:asciiTheme="minorHAnsi" w:eastAsiaTheme="minorEastAsia" w:hAnsiTheme="minorHAnsi" w:cstheme="minorBidi"/>
            <w:b w:val="0"/>
            <w:lang w:eastAsia="en-AU"/>
          </w:rPr>
          <w:tab/>
        </w:r>
        <w:r w:rsidR="00DA6237" w:rsidRPr="002121D5">
          <w:rPr>
            <w:rStyle w:val="Hyperlink"/>
          </w:rPr>
          <w:t>Purpose</w:t>
        </w:r>
        <w:r w:rsidR="00DA6237">
          <w:rPr>
            <w:webHidden/>
          </w:rPr>
          <w:tab/>
        </w:r>
        <w:r w:rsidR="00DA6237">
          <w:rPr>
            <w:webHidden/>
          </w:rPr>
          <w:fldChar w:fldCharType="begin"/>
        </w:r>
        <w:r w:rsidR="00DA6237">
          <w:rPr>
            <w:webHidden/>
          </w:rPr>
          <w:instrText xml:space="preserve"> PAGEREF _Toc406569642 \h </w:instrText>
        </w:r>
        <w:r w:rsidR="00DA6237">
          <w:rPr>
            <w:webHidden/>
          </w:rPr>
        </w:r>
        <w:r w:rsidR="00DA6237">
          <w:rPr>
            <w:webHidden/>
          </w:rPr>
          <w:fldChar w:fldCharType="separate"/>
        </w:r>
        <w:r w:rsidR="00DA6237">
          <w:rPr>
            <w:webHidden/>
          </w:rPr>
          <w:t>3</w:t>
        </w:r>
        <w:r w:rsidR="00DA6237">
          <w:rPr>
            <w:webHidden/>
          </w:rPr>
          <w:fldChar w:fldCharType="end"/>
        </w:r>
      </w:hyperlink>
    </w:p>
    <w:p w14:paraId="66C7AE3F" w14:textId="77777777" w:rsidR="00DA6237" w:rsidRDefault="004B4D97">
      <w:pPr>
        <w:pStyle w:val="TOC1"/>
        <w:rPr>
          <w:rFonts w:asciiTheme="minorHAnsi" w:eastAsiaTheme="minorEastAsia" w:hAnsiTheme="minorHAnsi" w:cstheme="minorBidi"/>
          <w:b w:val="0"/>
          <w:lang w:eastAsia="en-AU"/>
        </w:rPr>
      </w:pPr>
      <w:hyperlink w:anchor="_Toc406569643" w:history="1">
        <w:r w:rsidR="00DA6237" w:rsidRPr="002121D5">
          <w:rPr>
            <w:rStyle w:val="Hyperlink"/>
          </w:rPr>
          <w:t>2.</w:t>
        </w:r>
        <w:r w:rsidR="00DA6237">
          <w:rPr>
            <w:rFonts w:asciiTheme="minorHAnsi" w:eastAsiaTheme="minorEastAsia" w:hAnsiTheme="minorHAnsi" w:cstheme="minorBidi"/>
            <w:b w:val="0"/>
            <w:lang w:eastAsia="en-AU"/>
          </w:rPr>
          <w:tab/>
        </w:r>
        <w:r w:rsidR="00DA6237" w:rsidRPr="002121D5">
          <w:rPr>
            <w:rStyle w:val="Hyperlink"/>
          </w:rPr>
          <w:t>Scope</w:t>
        </w:r>
        <w:r w:rsidR="00DA6237">
          <w:rPr>
            <w:webHidden/>
          </w:rPr>
          <w:tab/>
        </w:r>
        <w:r w:rsidR="00DA6237">
          <w:rPr>
            <w:webHidden/>
          </w:rPr>
          <w:fldChar w:fldCharType="begin"/>
        </w:r>
        <w:r w:rsidR="00DA6237">
          <w:rPr>
            <w:webHidden/>
          </w:rPr>
          <w:instrText xml:space="preserve"> PAGEREF _Toc406569643 \h </w:instrText>
        </w:r>
        <w:r w:rsidR="00DA6237">
          <w:rPr>
            <w:webHidden/>
          </w:rPr>
        </w:r>
        <w:r w:rsidR="00DA6237">
          <w:rPr>
            <w:webHidden/>
          </w:rPr>
          <w:fldChar w:fldCharType="separate"/>
        </w:r>
        <w:r w:rsidR="00DA6237">
          <w:rPr>
            <w:webHidden/>
          </w:rPr>
          <w:t>3</w:t>
        </w:r>
        <w:r w:rsidR="00DA6237">
          <w:rPr>
            <w:webHidden/>
          </w:rPr>
          <w:fldChar w:fldCharType="end"/>
        </w:r>
      </w:hyperlink>
    </w:p>
    <w:p w14:paraId="157496AF" w14:textId="77777777" w:rsidR="00DA6237" w:rsidRDefault="004B4D97">
      <w:pPr>
        <w:pStyle w:val="TOC1"/>
        <w:rPr>
          <w:rFonts w:asciiTheme="minorHAnsi" w:eastAsiaTheme="minorEastAsia" w:hAnsiTheme="minorHAnsi" w:cstheme="minorBidi"/>
          <w:b w:val="0"/>
          <w:lang w:eastAsia="en-AU"/>
        </w:rPr>
      </w:pPr>
      <w:hyperlink w:anchor="_Toc406569644" w:history="1">
        <w:r w:rsidR="00DA6237" w:rsidRPr="002121D5">
          <w:rPr>
            <w:rStyle w:val="Hyperlink"/>
          </w:rPr>
          <w:t>3.</w:t>
        </w:r>
        <w:r w:rsidR="00DA6237">
          <w:rPr>
            <w:rFonts w:asciiTheme="minorHAnsi" w:eastAsiaTheme="minorEastAsia" w:hAnsiTheme="minorHAnsi" w:cstheme="minorBidi"/>
            <w:b w:val="0"/>
            <w:lang w:eastAsia="en-AU"/>
          </w:rPr>
          <w:tab/>
        </w:r>
        <w:r w:rsidR="00DA6237" w:rsidRPr="002121D5">
          <w:rPr>
            <w:rStyle w:val="Hyperlink"/>
          </w:rPr>
          <w:t>Responsibilities</w:t>
        </w:r>
        <w:r w:rsidR="00DA6237">
          <w:rPr>
            <w:webHidden/>
          </w:rPr>
          <w:tab/>
        </w:r>
        <w:r w:rsidR="00DA6237">
          <w:rPr>
            <w:webHidden/>
          </w:rPr>
          <w:fldChar w:fldCharType="begin"/>
        </w:r>
        <w:r w:rsidR="00DA6237">
          <w:rPr>
            <w:webHidden/>
          </w:rPr>
          <w:instrText xml:space="preserve"> PAGEREF _Toc406569644 \h </w:instrText>
        </w:r>
        <w:r w:rsidR="00DA6237">
          <w:rPr>
            <w:webHidden/>
          </w:rPr>
        </w:r>
        <w:r w:rsidR="00DA6237">
          <w:rPr>
            <w:webHidden/>
          </w:rPr>
          <w:fldChar w:fldCharType="separate"/>
        </w:r>
        <w:r w:rsidR="00DA6237">
          <w:rPr>
            <w:webHidden/>
          </w:rPr>
          <w:t>3</w:t>
        </w:r>
        <w:r w:rsidR="00DA6237">
          <w:rPr>
            <w:webHidden/>
          </w:rPr>
          <w:fldChar w:fldCharType="end"/>
        </w:r>
      </w:hyperlink>
    </w:p>
    <w:p w14:paraId="34C56B5A" w14:textId="77777777" w:rsidR="00DA6237" w:rsidRDefault="004B4D97">
      <w:pPr>
        <w:pStyle w:val="TOC1"/>
        <w:rPr>
          <w:rFonts w:asciiTheme="minorHAnsi" w:eastAsiaTheme="minorEastAsia" w:hAnsiTheme="minorHAnsi" w:cstheme="minorBidi"/>
          <w:b w:val="0"/>
          <w:lang w:eastAsia="en-AU"/>
        </w:rPr>
      </w:pPr>
      <w:hyperlink w:anchor="_Toc406569645" w:history="1">
        <w:r w:rsidR="00DA6237" w:rsidRPr="002121D5">
          <w:rPr>
            <w:rStyle w:val="Hyperlink"/>
          </w:rPr>
          <w:t>4.</w:t>
        </w:r>
        <w:r w:rsidR="00DA6237">
          <w:rPr>
            <w:rFonts w:asciiTheme="minorHAnsi" w:eastAsiaTheme="minorEastAsia" w:hAnsiTheme="minorHAnsi" w:cstheme="minorBidi"/>
            <w:b w:val="0"/>
            <w:lang w:eastAsia="en-AU"/>
          </w:rPr>
          <w:tab/>
        </w:r>
        <w:r w:rsidR="00DA6237" w:rsidRPr="002121D5">
          <w:rPr>
            <w:rStyle w:val="Hyperlink"/>
          </w:rPr>
          <w:t>Procedure</w:t>
        </w:r>
        <w:r w:rsidR="00DA6237">
          <w:rPr>
            <w:webHidden/>
          </w:rPr>
          <w:tab/>
        </w:r>
        <w:r w:rsidR="00DA6237">
          <w:rPr>
            <w:webHidden/>
          </w:rPr>
          <w:fldChar w:fldCharType="begin"/>
        </w:r>
        <w:r w:rsidR="00DA6237">
          <w:rPr>
            <w:webHidden/>
          </w:rPr>
          <w:instrText xml:space="preserve"> PAGEREF _Toc406569645 \h </w:instrText>
        </w:r>
        <w:r w:rsidR="00DA6237">
          <w:rPr>
            <w:webHidden/>
          </w:rPr>
        </w:r>
        <w:r w:rsidR="00DA6237">
          <w:rPr>
            <w:webHidden/>
          </w:rPr>
          <w:fldChar w:fldCharType="separate"/>
        </w:r>
        <w:r w:rsidR="00DA6237">
          <w:rPr>
            <w:webHidden/>
          </w:rPr>
          <w:t>3</w:t>
        </w:r>
        <w:r w:rsidR="00DA6237">
          <w:rPr>
            <w:webHidden/>
          </w:rPr>
          <w:fldChar w:fldCharType="end"/>
        </w:r>
      </w:hyperlink>
    </w:p>
    <w:p w14:paraId="14B422E1" w14:textId="77777777" w:rsidR="00DA6237" w:rsidRDefault="004B4D97">
      <w:pPr>
        <w:pStyle w:val="TOC2"/>
        <w:rPr>
          <w:rFonts w:asciiTheme="minorHAnsi" w:eastAsiaTheme="minorEastAsia" w:hAnsiTheme="minorHAnsi" w:cstheme="minorBidi"/>
          <w:lang w:eastAsia="en-AU"/>
        </w:rPr>
      </w:pPr>
      <w:hyperlink w:anchor="_Toc406569646" w:history="1">
        <w:r w:rsidR="00DA6237" w:rsidRPr="002121D5">
          <w:rPr>
            <w:rStyle w:val="Hyperlink"/>
          </w:rPr>
          <w:t>4.1.</w:t>
        </w:r>
        <w:r w:rsidR="00DA6237">
          <w:rPr>
            <w:rFonts w:asciiTheme="minorHAnsi" w:eastAsiaTheme="minorEastAsia" w:hAnsiTheme="minorHAnsi" w:cstheme="minorBidi"/>
            <w:lang w:eastAsia="en-AU"/>
          </w:rPr>
          <w:tab/>
        </w:r>
        <w:r w:rsidR="00DA6237" w:rsidRPr="002121D5">
          <w:rPr>
            <w:rStyle w:val="Hyperlink"/>
          </w:rPr>
          <w:t>General</w:t>
        </w:r>
        <w:r w:rsidR="00DA6237">
          <w:rPr>
            <w:webHidden/>
          </w:rPr>
          <w:tab/>
        </w:r>
        <w:r w:rsidR="00DA6237">
          <w:rPr>
            <w:webHidden/>
          </w:rPr>
          <w:fldChar w:fldCharType="begin"/>
        </w:r>
        <w:r w:rsidR="00DA6237">
          <w:rPr>
            <w:webHidden/>
          </w:rPr>
          <w:instrText xml:space="preserve"> PAGEREF _Toc406569646 \h </w:instrText>
        </w:r>
        <w:r w:rsidR="00DA6237">
          <w:rPr>
            <w:webHidden/>
          </w:rPr>
        </w:r>
        <w:r w:rsidR="00DA6237">
          <w:rPr>
            <w:webHidden/>
          </w:rPr>
          <w:fldChar w:fldCharType="separate"/>
        </w:r>
        <w:r w:rsidR="00DA6237">
          <w:rPr>
            <w:webHidden/>
          </w:rPr>
          <w:t>3</w:t>
        </w:r>
        <w:r w:rsidR="00DA6237">
          <w:rPr>
            <w:webHidden/>
          </w:rPr>
          <w:fldChar w:fldCharType="end"/>
        </w:r>
      </w:hyperlink>
    </w:p>
    <w:p w14:paraId="5DAADAA4" w14:textId="77777777" w:rsidR="00DA6237" w:rsidRDefault="004B4D97">
      <w:pPr>
        <w:pStyle w:val="TOC2"/>
        <w:rPr>
          <w:rFonts w:asciiTheme="minorHAnsi" w:eastAsiaTheme="minorEastAsia" w:hAnsiTheme="minorHAnsi" w:cstheme="minorBidi"/>
          <w:lang w:eastAsia="en-AU"/>
        </w:rPr>
      </w:pPr>
      <w:hyperlink w:anchor="_Toc406569647" w:history="1">
        <w:r w:rsidR="00DA6237" w:rsidRPr="002121D5">
          <w:rPr>
            <w:rStyle w:val="Hyperlink"/>
          </w:rPr>
          <w:t>4.2.</w:t>
        </w:r>
        <w:r w:rsidR="00DA6237">
          <w:rPr>
            <w:rFonts w:asciiTheme="minorHAnsi" w:eastAsiaTheme="minorEastAsia" w:hAnsiTheme="minorHAnsi" w:cstheme="minorBidi"/>
            <w:lang w:eastAsia="en-AU"/>
          </w:rPr>
          <w:tab/>
        </w:r>
        <w:r w:rsidR="00DA6237" w:rsidRPr="002121D5">
          <w:rPr>
            <w:rStyle w:val="Hyperlink"/>
          </w:rPr>
          <w:t>Packing and labelling design and validation</w:t>
        </w:r>
        <w:r w:rsidR="00DA6237">
          <w:rPr>
            <w:webHidden/>
          </w:rPr>
          <w:tab/>
        </w:r>
        <w:r w:rsidR="00DA6237">
          <w:rPr>
            <w:webHidden/>
          </w:rPr>
          <w:fldChar w:fldCharType="begin"/>
        </w:r>
        <w:r w:rsidR="00DA6237">
          <w:rPr>
            <w:webHidden/>
          </w:rPr>
          <w:instrText xml:space="preserve"> PAGEREF _Toc406569647 \h </w:instrText>
        </w:r>
        <w:r w:rsidR="00DA6237">
          <w:rPr>
            <w:webHidden/>
          </w:rPr>
        </w:r>
        <w:r w:rsidR="00DA6237">
          <w:rPr>
            <w:webHidden/>
          </w:rPr>
          <w:fldChar w:fldCharType="separate"/>
        </w:r>
        <w:r w:rsidR="00DA6237">
          <w:rPr>
            <w:webHidden/>
          </w:rPr>
          <w:t>4</w:t>
        </w:r>
        <w:r w:rsidR="00DA6237">
          <w:rPr>
            <w:webHidden/>
          </w:rPr>
          <w:fldChar w:fldCharType="end"/>
        </w:r>
      </w:hyperlink>
    </w:p>
    <w:p w14:paraId="7E92BBA9" w14:textId="77777777" w:rsidR="00DA6237" w:rsidRDefault="004B4D97">
      <w:pPr>
        <w:pStyle w:val="TOC2"/>
        <w:rPr>
          <w:rFonts w:asciiTheme="minorHAnsi" w:eastAsiaTheme="minorEastAsia" w:hAnsiTheme="minorHAnsi" w:cstheme="minorBidi"/>
          <w:lang w:eastAsia="en-AU"/>
        </w:rPr>
      </w:pPr>
      <w:hyperlink w:anchor="_Toc406569648" w:history="1">
        <w:r w:rsidR="00DA6237" w:rsidRPr="002121D5">
          <w:rPr>
            <w:rStyle w:val="Hyperlink"/>
          </w:rPr>
          <w:t>4.3.</w:t>
        </w:r>
        <w:r w:rsidR="00DA6237">
          <w:rPr>
            <w:rFonts w:asciiTheme="minorHAnsi" w:eastAsiaTheme="minorEastAsia" w:hAnsiTheme="minorHAnsi" w:cstheme="minorBidi"/>
            <w:lang w:eastAsia="en-AU"/>
          </w:rPr>
          <w:tab/>
        </w:r>
        <w:r w:rsidR="00DA6237" w:rsidRPr="002121D5">
          <w:rPr>
            <w:rStyle w:val="Hyperlink"/>
          </w:rPr>
          <w:t>Receiving inspection and storage</w:t>
        </w:r>
        <w:r w:rsidR="00DA6237">
          <w:rPr>
            <w:webHidden/>
          </w:rPr>
          <w:tab/>
        </w:r>
        <w:r w:rsidR="00DA6237">
          <w:rPr>
            <w:webHidden/>
          </w:rPr>
          <w:fldChar w:fldCharType="begin"/>
        </w:r>
        <w:r w:rsidR="00DA6237">
          <w:rPr>
            <w:webHidden/>
          </w:rPr>
          <w:instrText xml:space="preserve"> PAGEREF _Toc406569648 \h </w:instrText>
        </w:r>
        <w:r w:rsidR="00DA6237">
          <w:rPr>
            <w:webHidden/>
          </w:rPr>
        </w:r>
        <w:r w:rsidR="00DA6237">
          <w:rPr>
            <w:webHidden/>
          </w:rPr>
          <w:fldChar w:fldCharType="separate"/>
        </w:r>
        <w:r w:rsidR="00DA6237">
          <w:rPr>
            <w:webHidden/>
          </w:rPr>
          <w:t>4</w:t>
        </w:r>
        <w:r w:rsidR="00DA6237">
          <w:rPr>
            <w:webHidden/>
          </w:rPr>
          <w:fldChar w:fldCharType="end"/>
        </w:r>
      </w:hyperlink>
    </w:p>
    <w:p w14:paraId="5E364CC9" w14:textId="77777777" w:rsidR="00DA6237" w:rsidRDefault="004B4D97">
      <w:pPr>
        <w:pStyle w:val="TOC2"/>
        <w:rPr>
          <w:rFonts w:asciiTheme="minorHAnsi" w:eastAsiaTheme="minorEastAsia" w:hAnsiTheme="minorHAnsi" w:cstheme="minorBidi"/>
          <w:lang w:eastAsia="en-AU"/>
        </w:rPr>
      </w:pPr>
      <w:hyperlink w:anchor="_Toc406569649" w:history="1">
        <w:r w:rsidR="00DA6237" w:rsidRPr="002121D5">
          <w:rPr>
            <w:rStyle w:val="Hyperlink"/>
          </w:rPr>
          <w:t>4.4.</w:t>
        </w:r>
        <w:r w:rsidR="00DA6237">
          <w:rPr>
            <w:rFonts w:asciiTheme="minorHAnsi" w:eastAsiaTheme="minorEastAsia" w:hAnsiTheme="minorHAnsi" w:cstheme="minorBidi"/>
            <w:lang w:eastAsia="en-AU"/>
          </w:rPr>
          <w:tab/>
        </w:r>
        <w:r w:rsidR="00DA6237" w:rsidRPr="002121D5">
          <w:rPr>
            <w:rStyle w:val="Hyperlink"/>
          </w:rPr>
          <w:t>Packing and labelling operations</w:t>
        </w:r>
        <w:r w:rsidR="00DA6237">
          <w:rPr>
            <w:webHidden/>
          </w:rPr>
          <w:tab/>
        </w:r>
        <w:r w:rsidR="00DA6237">
          <w:rPr>
            <w:webHidden/>
          </w:rPr>
          <w:fldChar w:fldCharType="begin"/>
        </w:r>
        <w:r w:rsidR="00DA6237">
          <w:rPr>
            <w:webHidden/>
          </w:rPr>
          <w:instrText xml:space="preserve"> PAGEREF _Toc406569649 \h </w:instrText>
        </w:r>
        <w:r w:rsidR="00DA6237">
          <w:rPr>
            <w:webHidden/>
          </w:rPr>
        </w:r>
        <w:r w:rsidR="00DA6237">
          <w:rPr>
            <w:webHidden/>
          </w:rPr>
          <w:fldChar w:fldCharType="separate"/>
        </w:r>
        <w:r w:rsidR="00DA6237">
          <w:rPr>
            <w:webHidden/>
          </w:rPr>
          <w:t>5</w:t>
        </w:r>
        <w:r w:rsidR="00DA6237">
          <w:rPr>
            <w:webHidden/>
          </w:rPr>
          <w:fldChar w:fldCharType="end"/>
        </w:r>
      </w:hyperlink>
    </w:p>
    <w:p w14:paraId="257819E4" w14:textId="77777777" w:rsidR="00AC4741" w:rsidRDefault="00AC4741" w:rsidP="00AC4741">
      <w:r>
        <w:rPr>
          <w:noProof/>
        </w:rPr>
        <w:fldChar w:fldCharType="end"/>
      </w:r>
    </w:p>
    <w:p w14:paraId="257819E5" w14:textId="77777777" w:rsidR="00AC4741" w:rsidRPr="00F9233F" w:rsidRDefault="00AC4741" w:rsidP="00AC4741">
      <w:pPr>
        <w:pStyle w:val="Instruction"/>
      </w:pPr>
      <w:bookmarkStart w:id="2" w:name="_GoBack"/>
      <w:bookmarkEnd w:id="2"/>
      <w:r>
        <w:br w:type="page"/>
      </w:r>
      <w:bookmarkEnd w:id="0"/>
      <w:r w:rsidRPr="00F9233F">
        <w:lastRenderedPageBreak/>
        <w:t>ISO 13485 does not contain specific requirements for controlling packing and labelling operations. However, section 7.5.5 outlines some general requirements for control of product identification.</w:t>
      </w:r>
    </w:p>
    <w:p w14:paraId="257819E6" w14:textId="77777777" w:rsidR="00AC4741" w:rsidRPr="00F9233F" w:rsidRDefault="00AC4741" w:rsidP="00AC4741">
      <w:pPr>
        <w:pStyle w:val="Instruction"/>
      </w:pPr>
      <w:r w:rsidRPr="00F9233F">
        <w:t>Packing and labelling operations vary significantly from company to company. This procedure therefore provides only a very general structure and must be adapted to the company’s specific practices.</w:t>
      </w:r>
    </w:p>
    <w:p w14:paraId="257819E7" w14:textId="77777777" w:rsidR="00AC4741" w:rsidRPr="00F9233F" w:rsidRDefault="00AC4741" w:rsidP="00AC4741">
      <w:pPr>
        <w:pStyle w:val="Instruction"/>
      </w:pPr>
      <w:r w:rsidRPr="00F9233F">
        <w:t>The methods used to control these operations depend on:</w:t>
      </w:r>
    </w:p>
    <w:p w14:paraId="257819E8" w14:textId="68DE7A4B" w:rsidR="00AC4741" w:rsidRPr="00F9233F" w:rsidRDefault="00AC4741" w:rsidP="00AC4741">
      <w:pPr>
        <w:pStyle w:val="Instruction"/>
      </w:pPr>
      <w:r>
        <w:t xml:space="preserve">a) </w:t>
      </w:r>
      <w:r w:rsidRPr="00F9233F">
        <w:t>the type of packaging</w:t>
      </w:r>
    </w:p>
    <w:p w14:paraId="257819E9" w14:textId="19113F28" w:rsidR="00AC4741" w:rsidRPr="00F9233F" w:rsidRDefault="00AC4741" w:rsidP="00AC4741">
      <w:pPr>
        <w:pStyle w:val="Instruction"/>
      </w:pPr>
      <w:r>
        <w:t xml:space="preserve">b) </w:t>
      </w:r>
      <w:r w:rsidRPr="00F9233F">
        <w:t>the information printed on the package</w:t>
      </w:r>
    </w:p>
    <w:p w14:paraId="257819EA" w14:textId="008CDA67" w:rsidR="00AC4741" w:rsidRPr="00F9233F" w:rsidRDefault="00AC4741" w:rsidP="00AC4741">
      <w:pPr>
        <w:pStyle w:val="Instruction"/>
      </w:pPr>
      <w:r>
        <w:t xml:space="preserve">c) </w:t>
      </w:r>
      <w:r w:rsidRPr="00F9233F">
        <w:t>the type of labels</w:t>
      </w:r>
    </w:p>
    <w:p w14:paraId="257819EB" w14:textId="35D65CD9" w:rsidR="00AC4741" w:rsidRPr="00F9233F" w:rsidRDefault="00AC4741" w:rsidP="00AC4741">
      <w:pPr>
        <w:pStyle w:val="Instruction"/>
      </w:pPr>
      <w:r>
        <w:t xml:space="preserve">d) </w:t>
      </w:r>
      <w:r w:rsidRPr="00F9233F">
        <w:t>how they are applied (to the packaging or to the product itself)</w:t>
      </w:r>
    </w:p>
    <w:p w14:paraId="257819EC" w14:textId="3253DD51" w:rsidR="00AC4741" w:rsidRPr="00F9233F" w:rsidRDefault="00AC4741" w:rsidP="00AC4741">
      <w:pPr>
        <w:pStyle w:val="Instruction"/>
      </w:pPr>
      <w:r>
        <w:t xml:space="preserve">e) </w:t>
      </w:r>
      <w:r w:rsidRPr="00F9233F">
        <w:t>whether labels include expiration dates and batch or lot numbers</w:t>
      </w:r>
    </w:p>
    <w:p w14:paraId="257819ED" w14:textId="55C4871C" w:rsidR="00AC4741" w:rsidRPr="00F9233F" w:rsidRDefault="00AC4741" w:rsidP="00AC4741">
      <w:pPr>
        <w:pStyle w:val="Instruction"/>
      </w:pPr>
      <w:r>
        <w:t xml:space="preserve">f) </w:t>
      </w:r>
      <w:r w:rsidRPr="00F9233F">
        <w:t>packaging performance requirements (especially for sterile product)</w:t>
      </w:r>
    </w:p>
    <w:p w14:paraId="257819EE" w14:textId="45D6DEA3" w:rsidR="00AC4741" w:rsidRPr="00F9233F" w:rsidRDefault="00AC4741" w:rsidP="00AC4741">
      <w:pPr>
        <w:pStyle w:val="Instruction"/>
      </w:pPr>
      <w:r>
        <w:t xml:space="preserve">g) </w:t>
      </w:r>
      <w:r w:rsidRPr="00F9233F">
        <w:t>the degree of automation in packing and labelling.</w:t>
      </w:r>
    </w:p>
    <w:p w14:paraId="257819EF" w14:textId="77777777" w:rsidR="00AC4741" w:rsidRPr="00F9233F" w:rsidRDefault="00AC4741" w:rsidP="00AC4741">
      <w:pPr>
        <w:pStyle w:val="Instruction"/>
      </w:pPr>
      <w:r w:rsidRPr="00F9233F">
        <w:t>When editing this procedure, ensure it describes the company’s operations and that it complies with CFR 820.120 (if required) and ISO 13485.</w:t>
      </w:r>
    </w:p>
    <w:p w14:paraId="257819F0" w14:textId="77777777" w:rsidR="00AC4741" w:rsidRPr="00F9233F" w:rsidRDefault="00AC4741" w:rsidP="00AC4741">
      <w:pPr>
        <w:pStyle w:val="Heading1"/>
        <w:numPr>
          <w:ilvl w:val="0"/>
          <w:numId w:val="9"/>
        </w:numPr>
        <w:spacing w:before="480" w:after="200" w:line="240" w:lineRule="auto"/>
      </w:pPr>
      <w:bookmarkStart w:id="3" w:name="_Toc236035082"/>
      <w:bookmarkStart w:id="4" w:name="_Toc406569642"/>
      <w:r>
        <w:t>Purpose</w:t>
      </w:r>
      <w:bookmarkEnd w:id="3"/>
      <w:bookmarkEnd w:id="4"/>
    </w:p>
    <w:p w14:paraId="257819F1" w14:textId="77777777" w:rsidR="00AC4741" w:rsidRPr="00F9233F" w:rsidRDefault="00AC4741" w:rsidP="00AC4741">
      <w:r w:rsidRPr="00F9233F">
        <w:t>This procedure describes a system, provides instructions and identifies responsibilities for controlling the packing and labelling processes.</w:t>
      </w:r>
    </w:p>
    <w:p w14:paraId="257819F2" w14:textId="668D0362" w:rsidR="00AC4741" w:rsidRPr="00F9233F" w:rsidRDefault="00DA6237" w:rsidP="00AC4741">
      <w:pPr>
        <w:pStyle w:val="Heading1"/>
        <w:numPr>
          <w:ilvl w:val="0"/>
          <w:numId w:val="9"/>
        </w:numPr>
        <w:spacing w:before="480" w:after="200" w:line="240" w:lineRule="auto"/>
      </w:pPr>
      <w:bookmarkStart w:id="5" w:name="_Toc406569643"/>
      <w:r>
        <w:t>Scope</w:t>
      </w:r>
      <w:bookmarkEnd w:id="5"/>
    </w:p>
    <w:p w14:paraId="257819F3" w14:textId="06BA9D4E" w:rsidR="00AC4741" w:rsidRPr="00F9233F" w:rsidRDefault="00AC4741" w:rsidP="00AC4741">
      <w:r w:rsidRPr="00F9233F">
        <w:t>Th</w:t>
      </w:r>
      <w:r w:rsidR="00DA6237">
        <w:t>e scope of th</w:t>
      </w:r>
      <w:r w:rsidRPr="00F9233F">
        <w:t xml:space="preserve">is procedure </w:t>
      </w:r>
      <w:r w:rsidR="00DA6237">
        <w:t>includes</w:t>
      </w:r>
      <w:r w:rsidRPr="00F9233F">
        <w:t xml:space="preserve"> finished product packing and labelling and related processes</w:t>
      </w:r>
      <w:r w:rsidR="00DA6237" w:rsidRPr="00DA6237">
        <w:t xml:space="preserve"> </w:t>
      </w:r>
      <w:r w:rsidR="00DA6237">
        <w:t>at</w:t>
      </w:r>
      <w:r w:rsidR="00DA6237" w:rsidRPr="00A632AC">
        <w:t xml:space="preserve"> </w:t>
      </w:r>
      <w:sdt>
        <w:sdtPr>
          <w:alias w:val="Company"/>
          <w:tag w:val=""/>
          <w:id w:val="-1213650521"/>
          <w:placeholder>
            <w:docPart w:val="5DA64B9118DB4F1DB9DC1726728E4C9E"/>
          </w:placeholder>
          <w:showingPlcHdr/>
          <w:dataBinding w:prefixMappings="xmlns:ns0='http://schemas.openxmlformats.org/officeDocument/2006/extended-properties' " w:xpath="/ns0:Properties[1]/ns0:Company[1]" w:storeItemID="{6668398D-A668-4E3E-A5EB-62B293D839F1}"/>
          <w:text/>
        </w:sdtPr>
        <w:sdtEndPr/>
        <w:sdtContent>
          <w:r w:rsidR="00B93BEC" w:rsidRPr="00E8158D">
            <w:rPr>
              <w:rStyle w:val="PlaceholderText"/>
            </w:rPr>
            <w:t>[Company]</w:t>
          </w:r>
        </w:sdtContent>
      </w:sdt>
      <w:r w:rsidRPr="00F9233F">
        <w:t>.</w:t>
      </w:r>
    </w:p>
    <w:p w14:paraId="257819F4" w14:textId="77777777" w:rsidR="00AC4741" w:rsidRDefault="00AC4741" w:rsidP="00AC4741">
      <w:pPr>
        <w:pStyle w:val="Heading1"/>
        <w:numPr>
          <w:ilvl w:val="0"/>
          <w:numId w:val="9"/>
        </w:numPr>
        <w:spacing w:before="480" w:line="240" w:lineRule="atLeast"/>
      </w:pPr>
      <w:bookmarkStart w:id="6" w:name="_Toc251228259"/>
      <w:bookmarkStart w:id="7" w:name="_Toc406569644"/>
      <w:bookmarkStart w:id="8" w:name="_Toc236035084"/>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AC4741" w14:paraId="257819F7" w14:textId="77777777" w:rsidTr="00B0570D">
        <w:tc>
          <w:tcPr>
            <w:tcW w:w="1967" w:type="dxa"/>
          </w:tcPr>
          <w:p w14:paraId="257819F5" w14:textId="77777777" w:rsidR="00AC4741" w:rsidRDefault="00AC4741" w:rsidP="00D91E0D">
            <w:pPr>
              <w:pStyle w:val="Tableheadingcentre"/>
            </w:pPr>
            <w:r>
              <w:t>Role</w:t>
            </w:r>
          </w:p>
        </w:tc>
        <w:tc>
          <w:tcPr>
            <w:tcW w:w="6684" w:type="dxa"/>
          </w:tcPr>
          <w:p w14:paraId="257819F6" w14:textId="77777777" w:rsidR="00AC4741" w:rsidRDefault="00AC4741" w:rsidP="00D91E0D">
            <w:pPr>
              <w:pStyle w:val="Tableheadingleft"/>
            </w:pPr>
            <w:r>
              <w:t>Responsibility</w:t>
            </w:r>
          </w:p>
        </w:tc>
      </w:tr>
      <w:tr w:rsidR="00AC4741" w14:paraId="257819FA" w14:textId="77777777" w:rsidTr="00B0570D">
        <w:tc>
          <w:tcPr>
            <w:tcW w:w="1967" w:type="dxa"/>
          </w:tcPr>
          <w:p w14:paraId="257819F8" w14:textId="77777777" w:rsidR="00AC4741" w:rsidRDefault="00AC4741" w:rsidP="00D91E0D">
            <w:pPr>
              <w:pStyle w:val="Tabletextleft"/>
            </w:pPr>
            <w:r>
              <w:t>Packing Manager</w:t>
            </w:r>
          </w:p>
        </w:tc>
        <w:tc>
          <w:tcPr>
            <w:tcW w:w="6684" w:type="dxa"/>
          </w:tcPr>
          <w:p w14:paraId="257819F9" w14:textId="77777777" w:rsidR="00AC4741" w:rsidRDefault="00AC4741" w:rsidP="00D91E0D">
            <w:pPr>
              <w:pStyle w:val="Tabletextleft"/>
            </w:pPr>
          </w:p>
        </w:tc>
      </w:tr>
      <w:tr w:rsidR="00AC4741" w14:paraId="257819FD" w14:textId="77777777" w:rsidTr="00B0570D">
        <w:tc>
          <w:tcPr>
            <w:tcW w:w="1967" w:type="dxa"/>
          </w:tcPr>
          <w:p w14:paraId="257819FB" w14:textId="77777777" w:rsidR="00AC4741" w:rsidRDefault="00AC4741" w:rsidP="00D91E0D">
            <w:pPr>
              <w:pStyle w:val="Tabletextleft"/>
            </w:pPr>
            <w:r>
              <w:t>Production Manager</w:t>
            </w:r>
          </w:p>
        </w:tc>
        <w:tc>
          <w:tcPr>
            <w:tcW w:w="6684" w:type="dxa"/>
          </w:tcPr>
          <w:p w14:paraId="257819FC" w14:textId="77777777" w:rsidR="00AC4741" w:rsidRDefault="00AC4741" w:rsidP="00D91E0D">
            <w:pPr>
              <w:pStyle w:val="Tabletextleft"/>
            </w:pPr>
          </w:p>
        </w:tc>
      </w:tr>
      <w:tr w:rsidR="00AC4741" w14:paraId="25781A00" w14:textId="77777777" w:rsidTr="00B0570D">
        <w:tc>
          <w:tcPr>
            <w:tcW w:w="1967" w:type="dxa"/>
          </w:tcPr>
          <w:p w14:paraId="257819FE" w14:textId="77777777" w:rsidR="00AC4741" w:rsidRDefault="00AC4741" w:rsidP="00D91E0D">
            <w:pPr>
              <w:pStyle w:val="Tabletextleft"/>
            </w:pPr>
            <w:r>
              <w:t>Quality Manager</w:t>
            </w:r>
          </w:p>
        </w:tc>
        <w:tc>
          <w:tcPr>
            <w:tcW w:w="6684" w:type="dxa"/>
          </w:tcPr>
          <w:p w14:paraId="257819FF" w14:textId="77777777" w:rsidR="00AC4741" w:rsidRDefault="00AC4741" w:rsidP="00D91E0D">
            <w:pPr>
              <w:pStyle w:val="Tabletextleft"/>
            </w:pPr>
          </w:p>
        </w:tc>
      </w:tr>
    </w:tbl>
    <w:p w14:paraId="25781A01" w14:textId="77777777" w:rsidR="00AC4741" w:rsidRPr="001A7640" w:rsidRDefault="00AC4741" w:rsidP="00AC4741">
      <w:pPr>
        <w:pStyle w:val="Instruction"/>
      </w:pPr>
      <w:r>
        <w:t>Amend roles and responsibilities according to your company processes and structure.</w:t>
      </w:r>
    </w:p>
    <w:p w14:paraId="25781A02" w14:textId="77777777" w:rsidR="00AC4741" w:rsidRPr="00F9233F" w:rsidRDefault="00AC4741" w:rsidP="00AC4741">
      <w:pPr>
        <w:pStyle w:val="Heading1"/>
        <w:numPr>
          <w:ilvl w:val="0"/>
          <w:numId w:val="9"/>
        </w:numPr>
        <w:spacing w:before="480" w:after="200" w:line="240" w:lineRule="auto"/>
      </w:pPr>
      <w:bookmarkStart w:id="9" w:name="_Toc406569645"/>
      <w:r>
        <w:t>Procedure</w:t>
      </w:r>
      <w:bookmarkEnd w:id="8"/>
      <w:bookmarkEnd w:id="9"/>
    </w:p>
    <w:p w14:paraId="25781A03" w14:textId="77777777" w:rsidR="00AC4741" w:rsidRPr="00F9233F" w:rsidRDefault="00AC4741" w:rsidP="00AC4741">
      <w:pPr>
        <w:pStyle w:val="Heading2"/>
        <w:numPr>
          <w:ilvl w:val="1"/>
          <w:numId w:val="9"/>
        </w:numPr>
        <w:tabs>
          <w:tab w:val="left" w:pos="900"/>
        </w:tabs>
        <w:spacing w:before="360" w:after="200" w:line="240" w:lineRule="auto"/>
      </w:pPr>
      <w:bookmarkStart w:id="10" w:name="_Toc222198721"/>
      <w:bookmarkStart w:id="11" w:name="_Toc226370886"/>
      <w:bookmarkStart w:id="12" w:name="_Toc236035085"/>
      <w:bookmarkStart w:id="13" w:name="_Toc406569646"/>
      <w:r w:rsidRPr="00F9233F">
        <w:t>General</w:t>
      </w:r>
      <w:bookmarkEnd w:id="10"/>
      <w:bookmarkEnd w:id="11"/>
      <w:bookmarkEnd w:id="12"/>
      <w:bookmarkEnd w:id="13"/>
    </w:p>
    <w:p w14:paraId="25781A04" w14:textId="77777777" w:rsidR="00AC4741" w:rsidRPr="00F9233F" w:rsidRDefault="00AC4741" w:rsidP="00AC4741">
      <w:r w:rsidRPr="00F9233F">
        <w:t>Packing and labelling are an integral part of the product and production. Product is not completed and cannot be released until it is packed and labelled.</w:t>
      </w:r>
    </w:p>
    <w:p w14:paraId="25781A05" w14:textId="77777777" w:rsidR="00AC4741" w:rsidRPr="00F9233F" w:rsidRDefault="00AC4741" w:rsidP="00AC4741">
      <w:r w:rsidRPr="00F9233F">
        <w:lastRenderedPageBreak/>
        <w:t>Requirements of the Quality Management System (QMS) that apply to the product and manufacturing also apply to packing and labelling. In particular the procedures and documents related to:</w:t>
      </w:r>
    </w:p>
    <w:p w14:paraId="25781A06" w14:textId="77777777" w:rsidR="00AC4741" w:rsidRPr="00B0570D" w:rsidRDefault="00AC4741" w:rsidP="00B0570D">
      <w:pPr>
        <w:pStyle w:val="Bullet1"/>
      </w:pPr>
      <w:r w:rsidRPr="00B0570D">
        <w:t>design control, including design validation and control of design output</w:t>
      </w:r>
    </w:p>
    <w:p w14:paraId="25781A07" w14:textId="77777777" w:rsidR="00AC4741" w:rsidRPr="00B0570D" w:rsidRDefault="00AC4741" w:rsidP="00B0570D">
      <w:pPr>
        <w:pStyle w:val="Bullet1"/>
      </w:pPr>
      <w:r w:rsidRPr="00B0570D">
        <w:t>control of the packing and labelling process</w:t>
      </w:r>
    </w:p>
    <w:p w14:paraId="25781A08" w14:textId="77777777" w:rsidR="00AC4741" w:rsidRPr="00B0570D" w:rsidRDefault="00AC4741" w:rsidP="00B0570D">
      <w:pPr>
        <w:pStyle w:val="Bullet1"/>
      </w:pPr>
      <w:r w:rsidRPr="00B0570D">
        <w:t>related procedures and work instructions</w:t>
      </w:r>
    </w:p>
    <w:p w14:paraId="25781A09" w14:textId="77777777" w:rsidR="00AC4741" w:rsidRPr="00B0570D" w:rsidRDefault="00AC4741" w:rsidP="00B0570D">
      <w:pPr>
        <w:pStyle w:val="Bullet1"/>
      </w:pPr>
      <w:r w:rsidRPr="00B0570D">
        <w:t>personnel training</w:t>
      </w:r>
    </w:p>
    <w:p w14:paraId="25781A0A" w14:textId="77777777" w:rsidR="00AC4741" w:rsidRPr="00B0570D" w:rsidRDefault="00AC4741" w:rsidP="00B0570D">
      <w:pPr>
        <w:pStyle w:val="Bullet1"/>
      </w:pPr>
      <w:r w:rsidRPr="00B0570D">
        <w:t>process validation</w:t>
      </w:r>
    </w:p>
    <w:p w14:paraId="25781A0B" w14:textId="77777777" w:rsidR="00AC4741" w:rsidRPr="00B0570D" w:rsidRDefault="00AC4741" w:rsidP="00B0570D">
      <w:pPr>
        <w:pStyle w:val="Bullet1"/>
      </w:pPr>
      <w:r w:rsidRPr="00B0570D">
        <w:t>process monitoring and records</w:t>
      </w:r>
    </w:p>
    <w:p w14:paraId="25781A0C" w14:textId="77777777" w:rsidR="00AC4741" w:rsidRPr="00B0570D" w:rsidRDefault="00AC4741" w:rsidP="00B0570D">
      <w:pPr>
        <w:pStyle w:val="Bullet1"/>
      </w:pPr>
      <w:r w:rsidRPr="00B0570D">
        <w:t>inspection and final acceptance of packing and labelling</w:t>
      </w:r>
    </w:p>
    <w:p w14:paraId="25781A0D" w14:textId="55D3E748" w:rsidR="00AC4741" w:rsidRPr="00F9233F" w:rsidRDefault="00AC4741" w:rsidP="00B0570D">
      <w:pPr>
        <w:pStyle w:val="Bullet1"/>
      </w:pPr>
      <w:r w:rsidRPr="00B0570D">
        <w:t>establishment and maintenance</w:t>
      </w:r>
      <w:r w:rsidR="00D91E0D">
        <w:t xml:space="preserve"> of the required records</w:t>
      </w:r>
    </w:p>
    <w:p w14:paraId="25781A0E" w14:textId="77777777" w:rsidR="00AC4741" w:rsidRPr="00F9233F" w:rsidRDefault="00AC4741" w:rsidP="00AC4741">
      <w:pPr>
        <w:pStyle w:val="Heading2"/>
        <w:numPr>
          <w:ilvl w:val="1"/>
          <w:numId w:val="9"/>
        </w:numPr>
        <w:tabs>
          <w:tab w:val="left" w:pos="900"/>
        </w:tabs>
        <w:spacing w:before="360" w:after="200" w:line="240" w:lineRule="auto"/>
      </w:pPr>
      <w:bookmarkStart w:id="14" w:name="_Toc222198722"/>
      <w:bookmarkStart w:id="15" w:name="_Toc226370887"/>
      <w:bookmarkStart w:id="16" w:name="_Toc236035086"/>
      <w:bookmarkStart w:id="17" w:name="_Toc406569647"/>
      <w:r w:rsidRPr="00F9233F">
        <w:t>Packing and labelling design and validation</w:t>
      </w:r>
      <w:bookmarkEnd w:id="14"/>
      <w:bookmarkEnd w:id="15"/>
      <w:bookmarkEnd w:id="16"/>
      <w:bookmarkEnd w:id="17"/>
    </w:p>
    <w:p w14:paraId="25781A0F" w14:textId="77777777" w:rsidR="00AC4741" w:rsidRPr="00F9233F" w:rsidRDefault="00AC4741" w:rsidP="00AC4741">
      <w:r w:rsidRPr="00F9233F">
        <w:t xml:space="preserve">Labelling, packaging and the associated artwork are developed during product design (refer </w:t>
      </w:r>
      <w:r>
        <w:t xml:space="preserve">to </w:t>
      </w:r>
      <w:r w:rsidRPr="00092F32">
        <w:rPr>
          <w:rStyle w:val="SubtleEmphasis"/>
        </w:rPr>
        <w:t xml:space="preserve">Procedure </w:t>
      </w:r>
      <w:r w:rsidRPr="00F9233F">
        <w:rPr>
          <w:i/>
        </w:rPr>
        <w:t>QP703</w:t>
      </w:r>
      <w:r>
        <w:rPr>
          <w:i/>
        </w:rPr>
        <w:t>:</w:t>
      </w:r>
      <w:r w:rsidRPr="00F9233F">
        <w:rPr>
          <w:i/>
        </w:rPr>
        <w:t xml:space="preserve"> Design Control</w:t>
      </w:r>
      <w:r w:rsidRPr="00F9233F">
        <w:t>).</w:t>
      </w:r>
    </w:p>
    <w:p w14:paraId="25781A10" w14:textId="77777777" w:rsidR="00AC4741" w:rsidRPr="00F9233F" w:rsidRDefault="00AC4741" w:rsidP="00AC4741">
      <w:pPr>
        <w:pStyle w:val="Instruction"/>
      </w:pPr>
      <w:r w:rsidRPr="00F9233F">
        <w:t>If product design is not relevant and ISO 13485 section 7.3 and CFR 820.30 do not apply, delete QP703 Design Control and expand this section to explain how the development of packing and labelling is controlled. It should at least include document control, change control and verification/validation.</w:t>
      </w:r>
    </w:p>
    <w:p w14:paraId="25781A11" w14:textId="77777777" w:rsidR="00AC4741" w:rsidRPr="00F9233F" w:rsidRDefault="00AC4741" w:rsidP="00AC4741">
      <w:r w:rsidRPr="00F9233F">
        <w:t>Packaging may be designed to meet performance requirements such as protection from physical damage, heat, light or contaminants. Such packaging must be validated by testing under actual or simulated conditions of distribution, storage and use.</w:t>
      </w:r>
    </w:p>
    <w:p w14:paraId="25781A12" w14:textId="77777777" w:rsidR="00AC4741" w:rsidRPr="00F9233F" w:rsidRDefault="00AC4741" w:rsidP="00AC4741">
      <w:r w:rsidRPr="00F9233F">
        <w:t>Packaging for sterile products must be similarly validated to test packaging materials and the integrity of seals. Where applicable, validation studies should involve statistical techniques and/or risk analysis.</w:t>
      </w:r>
    </w:p>
    <w:p w14:paraId="25781A13" w14:textId="77777777" w:rsidR="00AC4741" w:rsidRPr="00F9233F" w:rsidRDefault="00AC4741" w:rsidP="00AC4741">
      <w:pPr>
        <w:pStyle w:val="Instruction"/>
      </w:pPr>
      <w:r w:rsidRPr="00F9233F">
        <w:t xml:space="preserve">Identify only those characteristics relevant to the packing and labelling used at </w:t>
      </w:r>
      <w:r>
        <w:t>the company</w:t>
      </w:r>
    </w:p>
    <w:p w14:paraId="25781A14" w14:textId="77777777" w:rsidR="00AC4741" w:rsidRPr="00F9233F" w:rsidRDefault="00AC4741" w:rsidP="00AC4741">
      <w:r w:rsidRPr="00F9233F">
        <w:t>Label integrity is validated to ensure that labels remain in place and legible under normal storage and use conditions.</w:t>
      </w:r>
    </w:p>
    <w:p w14:paraId="25781A15" w14:textId="77777777" w:rsidR="00AC4741" w:rsidRPr="00F9233F" w:rsidRDefault="00AC4741" w:rsidP="00AC4741">
      <w:r w:rsidRPr="00F9233F">
        <w:t>The suitability of packaging and labelling artwork should be validated by a person who is not familiar with the product, operating the device according to the label instructions.</w:t>
      </w:r>
    </w:p>
    <w:p w14:paraId="25781A16" w14:textId="77777777" w:rsidR="00AC4741" w:rsidRPr="00F9233F" w:rsidRDefault="00AC4741" w:rsidP="00AC4741">
      <w:pPr>
        <w:pStyle w:val="Heading2"/>
        <w:numPr>
          <w:ilvl w:val="1"/>
          <w:numId w:val="9"/>
        </w:numPr>
        <w:tabs>
          <w:tab w:val="left" w:pos="900"/>
        </w:tabs>
        <w:spacing w:before="360" w:after="200" w:line="240" w:lineRule="auto"/>
      </w:pPr>
      <w:bookmarkStart w:id="18" w:name="_Toc222198723"/>
      <w:bookmarkStart w:id="19" w:name="_Toc226370888"/>
      <w:bookmarkStart w:id="20" w:name="_Toc236035087"/>
      <w:bookmarkStart w:id="21" w:name="_Toc406569648"/>
      <w:r w:rsidRPr="00F9233F">
        <w:t>Receiving inspection and storage</w:t>
      </w:r>
      <w:bookmarkEnd w:id="18"/>
      <w:bookmarkEnd w:id="19"/>
      <w:bookmarkEnd w:id="20"/>
      <w:bookmarkEnd w:id="21"/>
    </w:p>
    <w:p w14:paraId="25781A17" w14:textId="77777777" w:rsidR="00AC4741" w:rsidRPr="00F9233F" w:rsidRDefault="00AC4741" w:rsidP="00AC4741">
      <w:pPr>
        <w:pStyle w:val="Instruction"/>
      </w:pPr>
      <w:r w:rsidRPr="00F9233F">
        <w:t>Packing and labelling practices vary significantly from company to company and therefore control methods will vary accordingly.</w:t>
      </w:r>
    </w:p>
    <w:p w14:paraId="25781A18" w14:textId="77777777" w:rsidR="00AC4741" w:rsidRPr="00F9233F" w:rsidRDefault="00AC4741" w:rsidP="00AC4741">
      <w:pPr>
        <w:pStyle w:val="Instruction"/>
      </w:pPr>
      <w:r w:rsidRPr="00F9233F">
        <w:t>ISO 13485 is non-specific with regards to labelling but CFR 820.120(b), Labelling Inspection states:</w:t>
      </w:r>
    </w:p>
    <w:p w14:paraId="25781A19" w14:textId="77777777" w:rsidR="00AC4741" w:rsidRPr="00F9233F" w:rsidRDefault="00AC4741" w:rsidP="00AC4741">
      <w:pPr>
        <w:pStyle w:val="Instruction"/>
      </w:pPr>
      <w:proofErr w:type="gramStart"/>
      <w:r w:rsidRPr="00F9233F">
        <w:t>”Labelling</w:t>
      </w:r>
      <w:proofErr w:type="gramEnd"/>
      <w:r w:rsidRPr="00F9233F">
        <w:t xml:space="preserve"> shall not be released for storage or use until a designated individual(s) has examined the labelling for accuracy including, where applicable, the correct expiration date, control number, storage instructions, handling instructions, and any additional processing instructions. The release, including the date and signature of the individual(s) performing the examination, shall be documented in the DHR.</w:t>
      </w:r>
    </w:p>
    <w:p w14:paraId="25781A1A" w14:textId="77777777" w:rsidR="00AC4741" w:rsidRPr="00F9233F" w:rsidRDefault="00AC4741" w:rsidP="00AC4741">
      <w:pPr>
        <w:pStyle w:val="Instruction"/>
      </w:pPr>
      <w:r w:rsidRPr="00F9233F">
        <w:lastRenderedPageBreak/>
        <w:t>This procedure assumes inspection is carried out for each batch of labels with unique expiration date and/or control number. If expiry dates and control numbers are not used, perform this inspection as a receiving inspection, e.g. when packaging/labelling is received into the company store.</w:t>
      </w:r>
    </w:p>
    <w:p w14:paraId="25781A1B" w14:textId="77777777" w:rsidR="00AC4741" w:rsidRPr="00F9233F" w:rsidRDefault="00AC4741" w:rsidP="00AC4741">
      <w:r w:rsidRPr="00F9233F">
        <w:t>Packaging and labels are inspected and approved before they are released for use in the packing and labelling area. The inspection is performed by a designated QC inspector.</w:t>
      </w:r>
    </w:p>
    <w:p w14:paraId="25781A1C" w14:textId="77777777" w:rsidR="00AC4741" w:rsidRPr="00F9233F" w:rsidRDefault="00AC4741" w:rsidP="00AC4741">
      <w:pPr>
        <w:pStyle w:val="Instruction"/>
      </w:pPr>
      <w:r w:rsidRPr="00F9233F">
        <w:t>In this procedure packaging artwork is assumed to include product information and instructions. It is controlled together with and in the same way as labelling.</w:t>
      </w:r>
    </w:p>
    <w:p w14:paraId="25781A1D" w14:textId="77777777" w:rsidR="00AC4741" w:rsidRPr="00F9233F" w:rsidRDefault="00AC4741" w:rsidP="00AC4741">
      <w:r w:rsidRPr="00F9233F">
        <w:t xml:space="preserve">Packaging and labelling inspection </w:t>
      </w:r>
      <w:proofErr w:type="gramStart"/>
      <w:r w:rsidRPr="00F9233F">
        <w:t>includes</w:t>
      </w:r>
      <w:proofErr w:type="gramEnd"/>
      <w:r w:rsidRPr="00F9233F">
        <w:t xml:space="preserve"> verification that:</w:t>
      </w:r>
    </w:p>
    <w:p w14:paraId="25781A1E" w14:textId="77777777" w:rsidR="00AC4741" w:rsidRPr="00B0570D" w:rsidRDefault="00AC4741" w:rsidP="00B0570D">
      <w:pPr>
        <w:pStyle w:val="Bullet1"/>
      </w:pPr>
      <w:r w:rsidRPr="00B0570D">
        <w:t>packaging and labels are printed using approved artwork</w:t>
      </w:r>
    </w:p>
    <w:p w14:paraId="25781A1F" w14:textId="77777777" w:rsidR="00AC4741" w:rsidRPr="00B0570D" w:rsidRDefault="00AC4741" w:rsidP="00B0570D">
      <w:pPr>
        <w:pStyle w:val="Bullet1"/>
      </w:pPr>
      <w:r w:rsidRPr="00B0570D">
        <w:t>materials and printing comply with specifications</w:t>
      </w:r>
    </w:p>
    <w:p w14:paraId="25781A20" w14:textId="29020004" w:rsidR="00AC4741" w:rsidRPr="00F9233F" w:rsidRDefault="00AC4741" w:rsidP="00B0570D">
      <w:pPr>
        <w:pStyle w:val="Bullet1"/>
      </w:pPr>
      <w:r w:rsidRPr="00B0570D">
        <w:t>expiration</w:t>
      </w:r>
      <w:r w:rsidRPr="00F9233F">
        <w:t xml:space="preserve"> dates and contro</w:t>
      </w:r>
      <w:r w:rsidR="00D91E0D">
        <w:t>l numbers are printed correctly</w:t>
      </w:r>
    </w:p>
    <w:p w14:paraId="25781A21" w14:textId="77777777" w:rsidR="00AC4741" w:rsidRPr="00F9233F" w:rsidRDefault="00AC4741" w:rsidP="00AC4741">
      <w:r w:rsidRPr="00F9233F">
        <w:t>The results, the name of the person performing the inspection and the date carried out are recorded in the work order in the packing and labelling block.</w:t>
      </w:r>
    </w:p>
    <w:p w14:paraId="25781A22" w14:textId="77777777" w:rsidR="00AC4741" w:rsidRPr="00F9233F" w:rsidRDefault="00AC4741" w:rsidP="00AC4741">
      <w:pPr>
        <w:pStyle w:val="Instruction"/>
      </w:pPr>
      <w:r w:rsidRPr="00F9233F">
        <w:t xml:space="preserve">If work orders (QP708) are not used, describe how the inspection record is established and maintained. </w:t>
      </w:r>
    </w:p>
    <w:p w14:paraId="25781A23" w14:textId="77777777" w:rsidR="00AC4741" w:rsidRPr="00F9233F" w:rsidRDefault="00AC4741" w:rsidP="00AC4741">
      <w:r w:rsidRPr="00F9233F">
        <w:t>Approved packaging and labels are stored in designated containers or cabinets in the packing area. Where labels are similar, and in order to minimise the possibility of a mix-up, similar labels are stored in separate containers or cabinets.</w:t>
      </w:r>
    </w:p>
    <w:p w14:paraId="25781A24" w14:textId="77777777" w:rsidR="00AC4741" w:rsidRPr="00F9233F" w:rsidRDefault="00AC4741" w:rsidP="00AC4741">
      <w:pPr>
        <w:pStyle w:val="Heading2"/>
        <w:numPr>
          <w:ilvl w:val="1"/>
          <w:numId w:val="9"/>
        </w:numPr>
        <w:tabs>
          <w:tab w:val="left" w:pos="900"/>
        </w:tabs>
        <w:spacing w:before="360" w:after="200" w:line="240" w:lineRule="auto"/>
      </w:pPr>
      <w:bookmarkStart w:id="22" w:name="_Toc222198724"/>
      <w:bookmarkStart w:id="23" w:name="_Toc226370889"/>
      <w:bookmarkStart w:id="24" w:name="_Toc236035088"/>
      <w:bookmarkStart w:id="25" w:name="_Toc406569649"/>
      <w:r w:rsidRPr="00F9233F">
        <w:t>Packing and labelling operations</w:t>
      </w:r>
      <w:bookmarkEnd w:id="22"/>
      <w:bookmarkEnd w:id="23"/>
      <w:bookmarkEnd w:id="24"/>
      <w:bookmarkEnd w:id="25"/>
    </w:p>
    <w:p w14:paraId="25781A25" w14:textId="77777777" w:rsidR="00AC4741" w:rsidRPr="00F9233F" w:rsidRDefault="00AC4741" w:rsidP="00AC4741">
      <w:r w:rsidRPr="00F9233F">
        <w:t>This procedure should be expanded for sterile medical devices. Clearly define the controls applied to the packing processes and to verification (e.g. some manufacturers test (blow up) samples from before and after sterilisation.</w:t>
      </w:r>
    </w:p>
    <w:p w14:paraId="25781A26" w14:textId="77777777" w:rsidR="00AC4741" w:rsidRPr="00F9233F" w:rsidRDefault="00AC4741" w:rsidP="00AC4741">
      <w:r w:rsidRPr="00F9233F">
        <w:t>Packing and labelling operations are considered production processes. All process control requirements and procedures that apply to manufacturing also apply to packing and labelling, in particular, the operational procedures and other quality system documentation related to:</w:t>
      </w:r>
    </w:p>
    <w:p w14:paraId="25781A27" w14:textId="77777777" w:rsidR="00AC4741" w:rsidRPr="00B0570D" w:rsidRDefault="00AC4741" w:rsidP="00B0570D">
      <w:pPr>
        <w:pStyle w:val="Bullet1"/>
      </w:pPr>
      <w:r w:rsidRPr="00B0570D">
        <w:t>design transfer, e.g. development of packing and labelling processes</w:t>
      </w:r>
    </w:p>
    <w:p w14:paraId="25781A28" w14:textId="77777777" w:rsidR="00AC4741" w:rsidRPr="00B0570D" w:rsidRDefault="00AC4741" w:rsidP="00B0570D">
      <w:pPr>
        <w:pStyle w:val="Bullet1"/>
      </w:pPr>
      <w:r w:rsidRPr="00B0570D">
        <w:t>validation of special processes (e.g. for sterile products)</w:t>
      </w:r>
    </w:p>
    <w:p w14:paraId="25781A29" w14:textId="77777777" w:rsidR="00AC4741" w:rsidRPr="00B0570D" w:rsidRDefault="00AC4741" w:rsidP="00B0570D">
      <w:pPr>
        <w:pStyle w:val="Bullet1"/>
      </w:pPr>
      <w:r w:rsidRPr="00B0570D">
        <w:t>process operator training and work instructions</w:t>
      </w:r>
    </w:p>
    <w:p w14:paraId="25781A2A" w14:textId="77777777" w:rsidR="00AC4741" w:rsidRPr="00B0570D" w:rsidRDefault="00AC4741" w:rsidP="00B0570D">
      <w:pPr>
        <w:pStyle w:val="Bullet1"/>
      </w:pPr>
      <w:r w:rsidRPr="00B0570D">
        <w:t>process control and monitoring activities</w:t>
      </w:r>
    </w:p>
    <w:p w14:paraId="25781A2B" w14:textId="3C913E18" w:rsidR="00AC4741" w:rsidRPr="00F9233F" w:rsidRDefault="00AC4741" w:rsidP="00B0570D">
      <w:pPr>
        <w:pStyle w:val="Bullet1"/>
      </w:pPr>
      <w:r w:rsidRPr="00B0570D">
        <w:t>inspecting and testing</w:t>
      </w:r>
      <w:r w:rsidRPr="00F9233F">
        <w:t xml:space="preserve"> t</w:t>
      </w:r>
      <w:r w:rsidR="00D91E0D">
        <w:t>he packaging and applied labels</w:t>
      </w:r>
    </w:p>
    <w:p w14:paraId="25781A2C" w14:textId="77777777" w:rsidR="00AC4741" w:rsidRPr="00F9233F" w:rsidRDefault="00AC4741" w:rsidP="00AC4741">
      <w:r w:rsidRPr="00F9233F">
        <w:t>A complete line clearance must be performed before commencing packing or labelling a new product or batch. The area must be completely clear of packaging and labels from previous operations.</w:t>
      </w:r>
    </w:p>
    <w:p w14:paraId="25781A2D" w14:textId="77777777" w:rsidR="00AC4741" w:rsidRPr="00F9233F" w:rsidRDefault="00AC4741" w:rsidP="00AC4741">
      <w:pPr>
        <w:pStyle w:val="Instruction"/>
      </w:pPr>
      <w:r w:rsidRPr="00F9233F">
        <w:t>Expand this section to reflect the company’s practices and procedures. Packing and labelling of sterile products will require careful detailing to ensure that the package integrity is maintained.</w:t>
      </w:r>
    </w:p>
    <w:p w14:paraId="25781A2E" w14:textId="77777777" w:rsidR="00AC4741" w:rsidRPr="00F9233F" w:rsidRDefault="00AC4741" w:rsidP="00AC4741">
      <w:pPr>
        <w:pStyle w:val="Instruction"/>
      </w:pPr>
      <w:r w:rsidRPr="00F9233F">
        <w:t>Procedures may include things like package and label reconciliation to ensure that all issued materials are accounted for and to minimise the risk of incorrect packages or labels being used inadvertently.</w:t>
      </w:r>
    </w:p>
    <w:p w14:paraId="25781A2F" w14:textId="77777777" w:rsidR="00AC4741" w:rsidRPr="00F9233F" w:rsidRDefault="00AC4741" w:rsidP="00AC4741">
      <w:r w:rsidRPr="00F9233F">
        <w:t xml:space="preserve">The packing and labelling operations and the associated inspections and verifications are specified in the work order (refer </w:t>
      </w:r>
      <w:r>
        <w:t xml:space="preserve">to </w:t>
      </w:r>
      <w:r w:rsidRPr="00092F32">
        <w:rPr>
          <w:rStyle w:val="SubtleEmphasis"/>
        </w:rPr>
        <w:t xml:space="preserve">Procedure </w:t>
      </w:r>
      <w:r w:rsidRPr="00F9233F">
        <w:rPr>
          <w:i/>
        </w:rPr>
        <w:t>QP708</w:t>
      </w:r>
      <w:r>
        <w:rPr>
          <w:i/>
        </w:rPr>
        <w:t>:</w:t>
      </w:r>
      <w:r w:rsidRPr="00F9233F">
        <w:rPr>
          <w:i/>
        </w:rPr>
        <w:t xml:space="preserve"> Production Work Order and History </w:t>
      </w:r>
      <w:r w:rsidRPr="00F9233F">
        <w:rPr>
          <w:i/>
        </w:rPr>
        <w:lastRenderedPageBreak/>
        <w:t>Record</w:t>
      </w:r>
      <w:r w:rsidRPr="00F9233F">
        <w:t>). Inspections are part of the finished product acceptance, as described in</w:t>
      </w:r>
      <w:r>
        <w:t xml:space="preserve"> </w:t>
      </w:r>
      <w:r w:rsidRPr="00092F32">
        <w:rPr>
          <w:rStyle w:val="SubtleEmphasis"/>
        </w:rPr>
        <w:t>Procedure</w:t>
      </w:r>
      <w:r w:rsidRPr="00F9233F">
        <w:t xml:space="preserve"> </w:t>
      </w:r>
      <w:r w:rsidRPr="00F9233F">
        <w:rPr>
          <w:i/>
        </w:rPr>
        <w:t>QP804</w:t>
      </w:r>
      <w:r>
        <w:rPr>
          <w:i/>
        </w:rPr>
        <w:t>:</w:t>
      </w:r>
      <w:r w:rsidRPr="00F9233F">
        <w:rPr>
          <w:i/>
        </w:rPr>
        <w:t xml:space="preserve"> Final Acceptance Inspection</w:t>
      </w:r>
      <w:r w:rsidRPr="00F9233F">
        <w:t>.</w:t>
      </w:r>
    </w:p>
    <w:p w14:paraId="25781A30" w14:textId="77777777" w:rsidR="00AC4741" w:rsidRPr="00F9233F" w:rsidRDefault="00AC4741" w:rsidP="00AC4741">
      <w:r w:rsidRPr="00F9233F">
        <w:t>Where applicable, expiration dates and any control numbers are recorded in the work order, exactly as they should appear on the applied labelling.</w:t>
      </w:r>
    </w:p>
    <w:p w14:paraId="3CAAA86F" w14:textId="720F6ED6" w:rsidR="00DA6237" w:rsidRDefault="00AC4741" w:rsidP="00DA6237">
      <w:pPr>
        <w:pStyle w:val="Subtitle"/>
      </w:pPr>
      <w:r w:rsidRPr="00A24BA8">
        <w:br w:type="page"/>
      </w:r>
      <w:bookmarkStart w:id="26" w:name="_Toc235848842"/>
      <w:r w:rsidR="00DA6237">
        <w:lastRenderedPageBreak/>
        <w:t>Appendices</w:t>
      </w:r>
    </w:p>
    <w:p w14:paraId="7A0C856F" w14:textId="77777777" w:rsidR="00DA6237" w:rsidRDefault="00DA6237" w:rsidP="00DA6237">
      <w:pPr>
        <w:pStyle w:val="Instruction"/>
        <w:ind w:left="0"/>
      </w:pPr>
      <w:r>
        <w:t xml:space="preserve">Amend as required or delete. </w:t>
      </w:r>
    </w:p>
    <w:p w14:paraId="4D67EEBB" w14:textId="77777777" w:rsidR="00DA6237" w:rsidRDefault="00DA6237" w:rsidP="00DA6237">
      <w:pPr>
        <w:spacing w:before="0" w:after="0"/>
        <w:ind w:left="0"/>
        <w:rPr>
          <w:color w:val="FF0000"/>
          <w:szCs w:val="18"/>
        </w:rPr>
      </w:pPr>
      <w:r>
        <w:br w:type="page"/>
      </w:r>
    </w:p>
    <w:p w14:paraId="28BBD302" w14:textId="77777777" w:rsidR="00DA6237" w:rsidRDefault="00DA6237" w:rsidP="00DA6237">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89AB07E" w14:textId="77777777" w:rsidR="00DA6237" w:rsidRDefault="00DA6237" w:rsidP="00DA6237">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DA6237" w14:paraId="6CA5F8D5" w14:textId="77777777" w:rsidTr="00D91E0D">
        <w:trPr>
          <w:tblHeader/>
        </w:trPr>
        <w:tc>
          <w:tcPr>
            <w:tcW w:w="2689" w:type="dxa"/>
          </w:tcPr>
          <w:p w14:paraId="7171B786" w14:textId="77777777" w:rsidR="00DA6237" w:rsidRDefault="00DA6237" w:rsidP="00D91E0D">
            <w:pPr>
              <w:pStyle w:val="TableHeading"/>
            </w:pPr>
            <w:r>
              <w:t>Term</w:t>
            </w:r>
          </w:p>
        </w:tc>
        <w:tc>
          <w:tcPr>
            <w:tcW w:w="6769" w:type="dxa"/>
          </w:tcPr>
          <w:p w14:paraId="329A8325" w14:textId="77777777" w:rsidR="00DA6237" w:rsidRDefault="00DA6237" w:rsidP="00D91E0D">
            <w:pPr>
              <w:pStyle w:val="TableHeading"/>
            </w:pPr>
            <w:r>
              <w:t>Definition</w:t>
            </w:r>
          </w:p>
        </w:tc>
      </w:tr>
      <w:tr w:rsidR="00DA6237" w14:paraId="5A24FFAE" w14:textId="77777777" w:rsidTr="00D91E0D">
        <w:tc>
          <w:tcPr>
            <w:tcW w:w="2689" w:type="dxa"/>
          </w:tcPr>
          <w:p w14:paraId="3647EDC7" w14:textId="77777777" w:rsidR="00DA6237" w:rsidRDefault="00DA6237" w:rsidP="00D91E0D">
            <w:pPr>
              <w:pStyle w:val="TableContent"/>
            </w:pPr>
          </w:p>
        </w:tc>
        <w:tc>
          <w:tcPr>
            <w:tcW w:w="6769" w:type="dxa"/>
          </w:tcPr>
          <w:p w14:paraId="0079C270" w14:textId="77777777" w:rsidR="00DA6237" w:rsidRPr="008C055C" w:rsidRDefault="00DA6237" w:rsidP="00D91E0D">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DA6237" w14:paraId="7A687062" w14:textId="77777777" w:rsidTr="00D91E0D">
        <w:tc>
          <w:tcPr>
            <w:tcW w:w="2689" w:type="dxa"/>
          </w:tcPr>
          <w:p w14:paraId="58718A81" w14:textId="77777777" w:rsidR="00DA6237" w:rsidRDefault="00DA6237" w:rsidP="00D91E0D">
            <w:pPr>
              <w:pStyle w:val="TableContent"/>
            </w:pPr>
          </w:p>
        </w:tc>
        <w:tc>
          <w:tcPr>
            <w:tcW w:w="6769" w:type="dxa"/>
          </w:tcPr>
          <w:p w14:paraId="16DB696E" w14:textId="77777777" w:rsidR="00DA6237" w:rsidRDefault="00DA6237" w:rsidP="00D91E0D">
            <w:pPr>
              <w:pStyle w:val="TableContent"/>
            </w:pPr>
          </w:p>
        </w:tc>
      </w:tr>
      <w:tr w:rsidR="00DA6237" w14:paraId="62B21D4A" w14:textId="77777777" w:rsidTr="00D91E0D">
        <w:tc>
          <w:tcPr>
            <w:tcW w:w="2689" w:type="dxa"/>
          </w:tcPr>
          <w:p w14:paraId="13AC4E20" w14:textId="77777777" w:rsidR="00DA6237" w:rsidRDefault="00DA6237" w:rsidP="00D91E0D">
            <w:pPr>
              <w:pStyle w:val="TableContent"/>
            </w:pPr>
          </w:p>
        </w:tc>
        <w:tc>
          <w:tcPr>
            <w:tcW w:w="6769" w:type="dxa"/>
          </w:tcPr>
          <w:p w14:paraId="543DD21A" w14:textId="77777777" w:rsidR="00DA6237" w:rsidRDefault="00DA6237" w:rsidP="00D91E0D">
            <w:pPr>
              <w:pStyle w:val="TableContent"/>
            </w:pPr>
          </w:p>
        </w:tc>
      </w:tr>
      <w:tr w:rsidR="00DA6237" w14:paraId="5EAB182A" w14:textId="77777777" w:rsidTr="00D91E0D">
        <w:tc>
          <w:tcPr>
            <w:tcW w:w="2689" w:type="dxa"/>
          </w:tcPr>
          <w:p w14:paraId="661A84A9" w14:textId="77777777" w:rsidR="00DA6237" w:rsidRDefault="00DA6237" w:rsidP="00D91E0D">
            <w:pPr>
              <w:pStyle w:val="TableContent"/>
            </w:pPr>
          </w:p>
        </w:tc>
        <w:tc>
          <w:tcPr>
            <w:tcW w:w="6769" w:type="dxa"/>
          </w:tcPr>
          <w:p w14:paraId="22602D00" w14:textId="77777777" w:rsidR="00DA6237" w:rsidRDefault="00DA6237" w:rsidP="00D91E0D">
            <w:pPr>
              <w:pStyle w:val="TableContent"/>
            </w:pPr>
          </w:p>
        </w:tc>
      </w:tr>
      <w:tr w:rsidR="00DA6237" w14:paraId="5452A99D" w14:textId="77777777" w:rsidTr="00D91E0D">
        <w:tc>
          <w:tcPr>
            <w:tcW w:w="2689" w:type="dxa"/>
          </w:tcPr>
          <w:p w14:paraId="64CAE1D1" w14:textId="77777777" w:rsidR="00DA6237" w:rsidRDefault="00DA6237" w:rsidP="00D91E0D">
            <w:pPr>
              <w:pStyle w:val="TableContent"/>
            </w:pPr>
          </w:p>
        </w:tc>
        <w:tc>
          <w:tcPr>
            <w:tcW w:w="6769" w:type="dxa"/>
          </w:tcPr>
          <w:p w14:paraId="5645F19B" w14:textId="77777777" w:rsidR="00DA6237" w:rsidRDefault="00DA6237" w:rsidP="00D91E0D">
            <w:pPr>
              <w:pStyle w:val="TableContent"/>
            </w:pPr>
          </w:p>
        </w:tc>
      </w:tr>
    </w:tbl>
    <w:p w14:paraId="77C266A9" w14:textId="0241D1DE" w:rsidR="00B0570D" w:rsidRDefault="00DA6237" w:rsidP="00B0570D">
      <w:pPr>
        <w:pStyle w:val="Subtitle"/>
        <w:rPr>
          <w:sz w:val="20"/>
        </w:rPr>
      </w:pPr>
      <w:r w:rsidRPr="00A24BA8">
        <w:br w:type="page"/>
      </w:r>
      <w:r w:rsidR="00B0570D">
        <w:lastRenderedPageBreak/>
        <w:t>Document Information</w:t>
      </w:r>
      <w:bookmarkEnd w:id="26"/>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0"/>
        <w:gridCol w:w="1788"/>
        <w:gridCol w:w="1285"/>
        <w:gridCol w:w="5376"/>
      </w:tblGrid>
      <w:tr w:rsidR="00B0570D" w14:paraId="501B3346" w14:textId="77777777" w:rsidTr="00B0570D">
        <w:trPr>
          <w:cantSplit/>
          <w:tblHeader/>
        </w:trPr>
        <w:tc>
          <w:tcPr>
            <w:tcW w:w="9639" w:type="dxa"/>
            <w:gridSpan w:val="4"/>
            <w:tcBorders>
              <w:top w:val="single" w:sz="12" w:space="0" w:color="auto"/>
              <w:left w:val="nil"/>
              <w:bottom w:val="single" w:sz="6" w:space="0" w:color="auto"/>
              <w:right w:val="nil"/>
            </w:tcBorders>
            <w:hideMark/>
          </w:tcPr>
          <w:p w14:paraId="77E966D7" w14:textId="77777777" w:rsidR="00B0570D" w:rsidRDefault="00B0570D">
            <w:pPr>
              <w:pStyle w:val="Tableheadingleft"/>
              <w:rPr>
                <w:sz w:val="20"/>
              </w:rPr>
            </w:pPr>
            <w:r>
              <w:rPr>
                <w:b w:val="0"/>
                <w:sz w:val="20"/>
              </w:rPr>
              <w:br w:type="page"/>
            </w:r>
            <w:r>
              <w:rPr>
                <w:b w:val="0"/>
                <w:sz w:val="20"/>
              </w:rPr>
              <w:br w:type="page"/>
            </w:r>
            <w:r>
              <w:rPr>
                <w:b w:val="0"/>
                <w:sz w:val="20"/>
              </w:rPr>
              <w:br w:type="page"/>
            </w:r>
            <w:r>
              <w:t>Revision History</w:t>
            </w:r>
          </w:p>
        </w:tc>
      </w:tr>
      <w:tr w:rsidR="00B0570D" w14:paraId="181D6526" w14:textId="77777777" w:rsidTr="00B0570D">
        <w:trPr>
          <w:trHeight w:val="341"/>
          <w:tblHeader/>
        </w:trPr>
        <w:tc>
          <w:tcPr>
            <w:tcW w:w="1190" w:type="dxa"/>
            <w:tcBorders>
              <w:top w:val="single" w:sz="6" w:space="0" w:color="auto"/>
              <w:left w:val="single" w:sz="6" w:space="0" w:color="auto"/>
              <w:bottom w:val="double" w:sz="4" w:space="0" w:color="auto"/>
              <w:right w:val="single" w:sz="6" w:space="0" w:color="auto"/>
            </w:tcBorders>
            <w:hideMark/>
          </w:tcPr>
          <w:p w14:paraId="3E8AF74C" w14:textId="77777777" w:rsidR="00B0570D" w:rsidRDefault="00B0570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43DE38A" w14:textId="77777777" w:rsidR="00B0570D" w:rsidRDefault="00B0570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54F2989" w14:textId="77777777" w:rsidR="00B0570D" w:rsidRDefault="00B0570D">
            <w:pPr>
              <w:pStyle w:val="Tableheadingleft"/>
            </w:pPr>
            <w:r>
              <w:t>Change Control No.</w:t>
            </w:r>
          </w:p>
        </w:tc>
        <w:tc>
          <w:tcPr>
            <w:tcW w:w="5376" w:type="dxa"/>
            <w:tcBorders>
              <w:top w:val="single" w:sz="6" w:space="0" w:color="auto"/>
              <w:left w:val="single" w:sz="6" w:space="0" w:color="auto"/>
              <w:bottom w:val="double" w:sz="4" w:space="0" w:color="auto"/>
              <w:right w:val="single" w:sz="6" w:space="0" w:color="auto"/>
            </w:tcBorders>
            <w:hideMark/>
          </w:tcPr>
          <w:p w14:paraId="48F91EBF" w14:textId="77777777" w:rsidR="00B0570D" w:rsidRDefault="00B0570D">
            <w:pPr>
              <w:pStyle w:val="Tableheadingleft"/>
            </w:pPr>
            <w:r>
              <w:t>Description of Change</w:t>
            </w:r>
          </w:p>
        </w:tc>
      </w:tr>
      <w:tr w:rsidR="00B0570D" w14:paraId="0D765B76" w14:textId="77777777" w:rsidTr="00B0570D">
        <w:tc>
          <w:tcPr>
            <w:tcW w:w="1190" w:type="dxa"/>
            <w:tcBorders>
              <w:top w:val="single" w:sz="6" w:space="0" w:color="auto"/>
              <w:left w:val="single" w:sz="6" w:space="0" w:color="auto"/>
              <w:bottom w:val="single" w:sz="6" w:space="0" w:color="auto"/>
              <w:right w:val="single" w:sz="6" w:space="0" w:color="auto"/>
            </w:tcBorders>
            <w:hideMark/>
          </w:tcPr>
          <w:p w14:paraId="3ABE1B87" w14:textId="77777777" w:rsidR="00B0570D" w:rsidRDefault="00B0570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A32D0C7" w14:textId="77777777" w:rsidR="00B0570D" w:rsidRDefault="00B057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8027C0" w14:textId="77777777" w:rsidR="00B0570D" w:rsidRDefault="00B0570D">
            <w:pPr>
              <w:pStyle w:val="Tabletextcentre"/>
            </w:pPr>
          </w:p>
        </w:tc>
        <w:tc>
          <w:tcPr>
            <w:tcW w:w="5376" w:type="dxa"/>
            <w:tcBorders>
              <w:top w:val="single" w:sz="6" w:space="0" w:color="auto"/>
              <w:left w:val="single" w:sz="6" w:space="0" w:color="auto"/>
              <w:bottom w:val="single" w:sz="6" w:space="0" w:color="auto"/>
              <w:right w:val="single" w:sz="6" w:space="0" w:color="auto"/>
            </w:tcBorders>
          </w:tcPr>
          <w:p w14:paraId="2181D934" w14:textId="77777777" w:rsidR="00B0570D" w:rsidRDefault="00B0570D">
            <w:pPr>
              <w:pStyle w:val="Tabletextleft"/>
            </w:pPr>
          </w:p>
        </w:tc>
      </w:tr>
      <w:tr w:rsidR="00B0570D" w14:paraId="4C2864EC" w14:textId="77777777" w:rsidTr="00B0570D">
        <w:tc>
          <w:tcPr>
            <w:tcW w:w="1190" w:type="dxa"/>
            <w:tcBorders>
              <w:top w:val="single" w:sz="6" w:space="0" w:color="auto"/>
              <w:left w:val="single" w:sz="6" w:space="0" w:color="auto"/>
              <w:bottom w:val="single" w:sz="6" w:space="0" w:color="auto"/>
              <w:right w:val="single" w:sz="6" w:space="0" w:color="auto"/>
            </w:tcBorders>
          </w:tcPr>
          <w:p w14:paraId="109F80DB" w14:textId="77777777" w:rsidR="00B0570D" w:rsidRDefault="00B057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21F13DF" w14:textId="77777777" w:rsidR="00B0570D" w:rsidRDefault="00B057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D4A2257" w14:textId="77777777" w:rsidR="00B0570D" w:rsidRDefault="00B0570D">
            <w:pPr>
              <w:pStyle w:val="Tabletextcentre"/>
            </w:pPr>
          </w:p>
        </w:tc>
        <w:tc>
          <w:tcPr>
            <w:tcW w:w="5376" w:type="dxa"/>
            <w:tcBorders>
              <w:top w:val="single" w:sz="6" w:space="0" w:color="auto"/>
              <w:left w:val="single" w:sz="6" w:space="0" w:color="auto"/>
              <w:bottom w:val="single" w:sz="6" w:space="0" w:color="auto"/>
              <w:right w:val="single" w:sz="6" w:space="0" w:color="auto"/>
            </w:tcBorders>
          </w:tcPr>
          <w:p w14:paraId="70140C4A" w14:textId="77777777" w:rsidR="00B0570D" w:rsidRDefault="00B0570D">
            <w:pPr>
              <w:pStyle w:val="Tabletextleft"/>
            </w:pPr>
          </w:p>
        </w:tc>
      </w:tr>
      <w:tr w:rsidR="00B0570D" w14:paraId="7C08F1CA" w14:textId="77777777" w:rsidTr="00B0570D">
        <w:tc>
          <w:tcPr>
            <w:tcW w:w="1190" w:type="dxa"/>
            <w:tcBorders>
              <w:top w:val="single" w:sz="6" w:space="0" w:color="auto"/>
              <w:left w:val="single" w:sz="6" w:space="0" w:color="auto"/>
              <w:bottom w:val="single" w:sz="6" w:space="0" w:color="auto"/>
              <w:right w:val="single" w:sz="6" w:space="0" w:color="auto"/>
            </w:tcBorders>
          </w:tcPr>
          <w:p w14:paraId="44B49D42" w14:textId="77777777" w:rsidR="00B0570D" w:rsidRDefault="00B057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001B98D" w14:textId="77777777" w:rsidR="00B0570D" w:rsidRDefault="00B057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D38487D" w14:textId="77777777" w:rsidR="00B0570D" w:rsidRDefault="00B0570D">
            <w:pPr>
              <w:pStyle w:val="Tabletextcentre"/>
            </w:pPr>
          </w:p>
        </w:tc>
        <w:tc>
          <w:tcPr>
            <w:tcW w:w="5376" w:type="dxa"/>
            <w:tcBorders>
              <w:top w:val="single" w:sz="6" w:space="0" w:color="auto"/>
              <w:left w:val="single" w:sz="6" w:space="0" w:color="auto"/>
              <w:bottom w:val="single" w:sz="6" w:space="0" w:color="auto"/>
              <w:right w:val="single" w:sz="6" w:space="0" w:color="auto"/>
            </w:tcBorders>
          </w:tcPr>
          <w:p w14:paraId="3341BD53" w14:textId="77777777" w:rsidR="00B0570D" w:rsidRDefault="00B0570D">
            <w:pPr>
              <w:pStyle w:val="Tabletextleft"/>
            </w:pPr>
          </w:p>
        </w:tc>
      </w:tr>
    </w:tbl>
    <w:p w14:paraId="7E30CE03" w14:textId="77777777" w:rsidR="00B0570D" w:rsidRDefault="00B0570D" w:rsidP="00B0570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15C3E34" w14:textId="77777777" w:rsidR="00B0570D" w:rsidRDefault="00B0570D" w:rsidP="00B0570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B0570D" w14:paraId="1EA91FD1" w14:textId="77777777" w:rsidTr="00B0570D">
        <w:trPr>
          <w:cantSplit/>
          <w:tblHeader/>
        </w:trPr>
        <w:tc>
          <w:tcPr>
            <w:tcW w:w="9639" w:type="dxa"/>
            <w:gridSpan w:val="2"/>
            <w:tcBorders>
              <w:top w:val="single" w:sz="12" w:space="0" w:color="auto"/>
              <w:left w:val="nil"/>
              <w:bottom w:val="nil"/>
              <w:right w:val="nil"/>
            </w:tcBorders>
            <w:hideMark/>
          </w:tcPr>
          <w:p w14:paraId="3ACB2722" w14:textId="77777777" w:rsidR="00B0570D" w:rsidRDefault="00B0570D">
            <w:pPr>
              <w:pStyle w:val="Tableheadingleft"/>
            </w:pPr>
            <w:r>
              <w:t>Associated forms and procedures</w:t>
            </w:r>
          </w:p>
        </w:tc>
      </w:tr>
      <w:tr w:rsidR="00B0570D" w14:paraId="5D1B0CA7" w14:textId="77777777" w:rsidTr="00B0570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9364DF2" w14:textId="77777777" w:rsidR="00B0570D" w:rsidRDefault="00B0570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3591F86" w14:textId="77777777" w:rsidR="00B0570D" w:rsidRDefault="00B0570D">
            <w:pPr>
              <w:pStyle w:val="Tableheadingleft"/>
            </w:pPr>
            <w:r>
              <w:t>Document Title</w:t>
            </w:r>
          </w:p>
        </w:tc>
      </w:tr>
      <w:tr w:rsidR="00B0570D" w14:paraId="1C59F784" w14:textId="77777777" w:rsidTr="00B057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1C14C9D" w14:textId="3D48F1DB" w:rsidR="00B0570D" w:rsidRDefault="00DA6237">
            <w:pPr>
              <w:pStyle w:val="Tabletextcentre"/>
            </w:pPr>
            <w:r w:rsidRPr="001E182F">
              <w:t>QP703</w:t>
            </w:r>
          </w:p>
        </w:tc>
        <w:tc>
          <w:tcPr>
            <w:tcW w:w="7893" w:type="dxa"/>
            <w:tcBorders>
              <w:top w:val="single" w:sz="4" w:space="0" w:color="auto"/>
              <w:left w:val="single" w:sz="6" w:space="0" w:color="auto"/>
              <w:bottom w:val="single" w:sz="4" w:space="0" w:color="auto"/>
              <w:right w:val="single" w:sz="6" w:space="0" w:color="auto"/>
            </w:tcBorders>
          </w:tcPr>
          <w:p w14:paraId="1FA51D18" w14:textId="4CA82B58" w:rsidR="00B0570D" w:rsidRDefault="00DA6237">
            <w:pPr>
              <w:pStyle w:val="Tabletextleft"/>
            </w:pPr>
            <w:r w:rsidRPr="001E182F">
              <w:t>Design Control</w:t>
            </w:r>
          </w:p>
        </w:tc>
      </w:tr>
      <w:tr w:rsidR="00DA6237" w14:paraId="53A08C5B" w14:textId="77777777" w:rsidTr="00B057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36EA9F6" w14:textId="1BE7A148" w:rsidR="00DA6237" w:rsidRPr="001E182F" w:rsidRDefault="00DA6237">
            <w:pPr>
              <w:pStyle w:val="Tabletextcentre"/>
            </w:pPr>
            <w:r w:rsidRPr="001E182F">
              <w:t>QP708</w:t>
            </w:r>
          </w:p>
        </w:tc>
        <w:tc>
          <w:tcPr>
            <w:tcW w:w="7893" w:type="dxa"/>
            <w:tcBorders>
              <w:top w:val="single" w:sz="4" w:space="0" w:color="auto"/>
              <w:left w:val="single" w:sz="6" w:space="0" w:color="auto"/>
              <w:bottom w:val="single" w:sz="4" w:space="0" w:color="auto"/>
              <w:right w:val="single" w:sz="6" w:space="0" w:color="auto"/>
            </w:tcBorders>
          </w:tcPr>
          <w:p w14:paraId="477AF89D" w14:textId="4F819516" w:rsidR="00DA6237" w:rsidRPr="001E182F" w:rsidRDefault="00DA6237">
            <w:pPr>
              <w:pStyle w:val="Tabletextleft"/>
            </w:pPr>
            <w:r w:rsidRPr="001E182F">
              <w:t>Production Work Order and History Record</w:t>
            </w:r>
          </w:p>
        </w:tc>
      </w:tr>
      <w:tr w:rsidR="00DA6237" w14:paraId="4752D7CA" w14:textId="77777777" w:rsidTr="00B057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1CC500E" w14:textId="499068EC" w:rsidR="00DA6237" w:rsidRPr="001E182F" w:rsidRDefault="00DA6237">
            <w:pPr>
              <w:pStyle w:val="Tabletextcentre"/>
            </w:pPr>
            <w:r w:rsidRPr="001E182F">
              <w:t>QP804</w:t>
            </w:r>
          </w:p>
        </w:tc>
        <w:tc>
          <w:tcPr>
            <w:tcW w:w="7893" w:type="dxa"/>
            <w:tcBorders>
              <w:top w:val="single" w:sz="4" w:space="0" w:color="auto"/>
              <w:left w:val="single" w:sz="6" w:space="0" w:color="auto"/>
              <w:bottom w:val="single" w:sz="4" w:space="0" w:color="auto"/>
              <w:right w:val="single" w:sz="6" w:space="0" w:color="auto"/>
            </w:tcBorders>
          </w:tcPr>
          <w:p w14:paraId="0627FE49" w14:textId="48880EFA" w:rsidR="00DA6237" w:rsidRPr="001E182F" w:rsidRDefault="00DA6237">
            <w:pPr>
              <w:pStyle w:val="Tabletextleft"/>
            </w:pPr>
            <w:r w:rsidRPr="001E182F">
              <w:t>Final Acceptance Inspection</w:t>
            </w:r>
          </w:p>
        </w:tc>
      </w:tr>
    </w:tbl>
    <w:p w14:paraId="4279359B" w14:textId="77777777" w:rsidR="00B0570D" w:rsidRDefault="00B0570D" w:rsidP="00B0570D">
      <w:pPr>
        <w:pStyle w:val="Instruction"/>
      </w:pPr>
      <w:r>
        <w:t>List all controlled procedural documents referenced in this document (for example, policies, procedures, forms, lists, work/operator instructions</w:t>
      </w:r>
    </w:p>
    <w:p w14:paraId="3F0A4D0E" w14:textId="77777777" w:rsidR="00B0570D" w:rsidRDefault="00B0570D" w:rsidP="00B0570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B0570D" w14:paraId="3573C985" w14:textId="77777777" w:rsidTr="00B0570D">
        <w:trPr>
          <w:cantSplit/>
          <w:tblHeader/>
        </w:trPr>
        <w:tc>
          <w:tcPr>
            <w:tcW w:w="9639" w:type="dxa"/>
            <w:gridSpan w:val="2"/>
            <w:tcBorders>
              <w:top w:val="single" w:sz="12" w:space="0" w:color="auto"/>
              <w:left w:val="nil"/>
              <w:bottom w:val="nil"/>
              <w:right w:val="nil"/>
            </w:tcBorders>
            <w:hideMark/>
          </w:tcPr>
          <w:p w14:paraId="093AF273" w14:textId="77777777" w:rsidR="00B0570D" w:rsidRDefault="00B0570D">
            <w:pPr>
              <w:pStyle w:val="Tableheadingleft"/>
            </w:pPr>
            <w:r>
              <w:t>Associated records</w:t>
            </w:r>
          </w:p>
        </w:tc>
      </w:tr>
      <w:tr w:rsidR="00B0570D" w14:paraId="4B24774A" w14:textId="77777777" w:rsidTr="00B0570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606BF72" w14:textId="77777777" w:rsidR="00B0570D" w:rsidRDefault="00B0570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BEB40DF" w14:textId="77777777" w:rsidR="00B0570D" w:rsidRDefault="00B0570D">
            <w:pPr>
              <w:pStyle w:val="Tableheadingleft"/>
            </w:pPr>
            <w:r>
              <w:t>Document Title</w:t>
            </w:r>
          </w:p>
        </w:tc>
      </w:tr>
      <w:tr w:rsidR="00B0570D" w14:paraId="38676F28" w14:textId="77777777" w:rsidTr="00B0570D">
        <w:trPr>
          <w:cantSplit/>
          <w:trHeight w:val="282"/>
        </w:trPr>
        <w:tc>
          <w:tcPr>
            <w:tcW w:w="1746" w:type="dxa"/>
            <w:tcBorders>
              <w:top w:val="nil"/>
              <w:left w:val="single" w:sz="6" w:space="0" w:color="auto"/>
              <w:bottom w:val="single" w:sz="6" w:space="0" w:color="auto"/>
              <w:right w:val="single" w:sz="6" w:space="0" w:color="auto"/>
            </w:tcBorders>
          </w:tcPr>
          <w:p w14:paraId="51012846" w14:textId="77777777" w:rsidR="00B0570D" w:rsidRDefault="00B0570D">
            <w:pPr>
              <w:pStyle w:val="Tabletextcentre"/>
            </w:pPr>
          </w:p>
        </w:tc>
        <w:tc>
          <w:tcPr>
            <w:tcW w:w="7893" w:type="dxa"/>
            <w:tcBorders>
              <w:top w:val="nil"/>
              <w:left w:val="single" w:sz="6" w:space="0" w:color="auto"/>
              <w:bottom w:val="single" w:sz="6" w:space="0" w:color="auto"/>
              <w:right w:val="single" w:sz="6" w:space="0" w:color="auto"/>
            </w:tcBorders>
          </w:tcPr>
          <w:p w14:paraId="3472EFD4" w14:textId="77777777" w:rsidR="00B0570D" w:rsidRDefault="00B0570D">
            <w:pPr>
              <w:pStyle w:val="Tabletextleft"/>
            </w:pPr>
          </w:p>
        </w:tc>
      </w:tr>
    </w:tbl>
    <w:p w14:paraId="732034E2" w14:textId="77777777" w:rsidR="00B0570D" w:rsidRDefault="00B0570D" w:rsidP="00B0570D">
      <w:pPr>
        <w:pStyle w:val="Instruction"/>
      </w:pPr>
      <w:r>
        <w:t>List all other referenced records in this document. For example, regulatory documents, in-house controlled documents (such as batch record forms, reports, methods, protocols), compliance standards etc.</w:t>
      </w:r>
    </w:p>
    <w:p w14:paraId="3599BCC3" w14:textId="77777777" w:rsidR="00B0570D" w:rsidRDefault="00B0570D" w:rsidP="00B0570D"/>
    <w:p w14:paraId="65EB45A7" w14:textId="77777777" w:rsidR="00B0570D" w:rsidRDefault="00B0570D" w:rsidP="00B0570D">
      <w:pPr>
        <w:pStyle w:val="PlainText"/>
      </w:pPr>
      <w:r>
        <w:t>DOCUMENT END</w:t>
      </w:r>
    </w:p>
    <w:p w14:paraId="25781A81" w14:textId="77777777" w:rsidR="00A61743" w:rsidRPr="000309DB" w:rsidRDefault="00A61743" w:rsidP="001E182F">
      <w:pPr>
        <w:pStyle w:val="Tablebullet1"/>
        <w:numPr>
          <w:ilvl w:val="0"/>
          <w:numId w:val="0"/>
        </w:numPr>
        <w:tabs>
          <w:tab w:val="clear" w:pos="284"/>
          <w:tab w:val="clear" w:pos="357"/>
          <w:tab w:val="clear" w:pos="1168"/>
        </w:tabs>
        <w:spacing w:before="60"/>
        <w:ind w:left="851"/>
      </w:pPr>
    </w:p>
    <w:sectPr w:rsidR="00A61743" w:rsidRPr="000309DB" w:rsidSect="00B0570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3890B" w14:textId="77777777" w:rsidR="004B4D97" w:rsidRDefault="004B4D97" w:rsidP="00D506D5">
      <w:pPr>
        <w:spacing w:before="0" w:after="0" w:line="240" w:lineRule="auto"/>
      </w:pPr>
      <w:r>
        <w:separator/>
      </w:r>
    </w:p>
  </w:endnote>
  <w:endnote w:type="continuationSeparator" w:id="0">
    <w:p w14:paraId="309C3C33" w14:textId="77777777" w:rsidR="004B4D97" w:rsidRDefault="004B4D97" w:rsidP="00D506D5">
      <w:pPr>
        <w:spacing w:before="0" w:after="0" w:line="240" w:lineRule="auto"/>
      </w:pPr>
      <w:r>
        <w:continuationSeparator/>
      </w:r>
    </w:p>
  </w:endnote>
  <w:endnote w:type="continuationNotice" w:id="1">
    <w:p w14:paraId="43012C47" w14:textId="77777777" w:rsidR="004B4D97" w:rsidRDefault="004B4D9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91E0D" w14:paraId="25781A98" w14:textId="77777777" w:rsidTr="00D91E0D">
      <w:tc>
        <w:tcPr>
          <w:tcW w:w="6160" w:type="dxa"/>
        </w:tcPr>
        <w:p w14:paraId="25781A96" w14:textId="77777777" w:rsidR="00D91E0D" w:rsidRDefault="00D91E0D" w:rsidP="00D91E0D">
          <w:r w:rsidRPr="0096318A">
            <w:t>Document is current only if front page has “Controlled copy” stamped in red ink</w:t>
          </w:r>
        </w:p>
      </w:tc>
      <w:tc>
        <w:tcPr>
          <w:tcW w:w="3520" w:type="dxa"/>
        </w:tcPr>
        <w:p w14:paraId="25781A97" w14:textId="77777777" w:rsidR="00D91E0D" w:rsidRDefault="00D91E0D" w:rsidP="00D91E0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25781A99" w14:textId="77777777" w:rsidR="00D91E0D" w:rsidRDefault="00D91E0D" w:rsidP="00D91E0D"/>
  <w:p w14:paraId="25781A9A" w14:textId="77777777" w:rsidR="00D91E0D" w:rsidRDefault="00D91E0D" w:rsidP="00D91E0D"/>
  <w:p w14:paraId="25781A9B" w14:textId="77777777" w:rsidR="00D91E0D" w:rsidRDefault="00D91E0D" w:rsidP="00D91E0D"/>
  <w:p w14:paraId="25781A9C" w14:textId="77777777" w:rsidR="00D91E0D" w:rsidRDefault="00D91E0D" w:rsidP="00D91E0D"/>
  <w:p w14:paraId="25781A9D" w14:textId="77777777" w:rsidR="00D91E0D" w:rsidRDefault="00D91E0D" w:rsidP="00D91E0D"/>
  <w:p w14:paraId="25781A9E" w14:textId="77777777" w:rsidR="00D91E0D" w:rsidRDefault="00D91E0D" w:rsidP="00D91E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91E0D" w14:paraId="23D4897A" w14:textId="77777777" w:rsidTr="00B0570D">
      <w:tc>
        <w:tcPr>
          <w:tcW w:w="7797" w:type="dxa"/>
          <w:tcBorders>
            <w:top w:val="single" w:sz="4" w:space="0" w:color="auto"/>
            <w:left w:val="nil"/>
            <w:bottom w:val="single" w:sz="4" w:space="0" w:color="FFFFFF" w:themeColor="background1"/>
            <w:right w:val="single" w:sz="4" w:space="0" w:color="FFFFFF" w:themeColor="background1"/>
          </w:tcBorders>
          <w:hideMark/>
        </w:tcPr>
        <w:p w14:paraId="454740F7" w14:textId="4964893D" w:rsidR="00D91E0D" w:rsidRDefault="00D91E0D" w:rsidP="00B0570D">
          <w:pPr>
            <w:pStyle w:val="Tabletextleft"/>
            <w:rPr>
              <w:sz w:val="20"/>
            </w:rPr>
          </w:pPr>
          <w:r>
            <w:t xml:space="preserve">Document is current if front page has “Controlled copy” stamped </w:t>
          </w:r>
          <w:r w:rsidR="004362DC" w:rsidRPr="004362DC">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9942822" w14:textId="77777777" w:rsidR="00D91E0D" w:rsidRDefault="00D91E0D" w:rsidP="00B0570D">
          <w:pPr>
            <w:pStyle w:val="Tabletextleft"/>
            <w:jc w:val="right"/>
          </w:pPr>
          <w:r>
            <w:t xml:space="preserve">Page </w:t>
          </w:r>
          <w:r>
            <w:fldChar w:fldCharType="begin"/>
          </w:r>
          <w:r>
            <w:instrText xml:space="preserve"> PAGE  \* Arabic  \* MERGEFORMAT </w:instrText>
          </w:r>
          <w:r>
            <w:fldChar w:fldCharType="separate"/>
          </w:r>
          <w:r w:rsidR="00BC0C3E">
            <w:rPr>
              <w:noProof/>
            </w:rPr>
            <w:t>9</w:t>
          </w:r>
          <w:r>
            <w:fldChar w:fldCharType="end"/>
          </w:r>
          <w:r>
            <w:t xml:space="preserve"> of </w:t>
          </w:r>
          <w:fldSimple w:instr=" NUMPAGES  \* Arabic  \* MERGEFORMAT ">
            <w:r w:rsidR="00BC0C3E">
              <w:rPr>
                <w:noProof/>
              </w:rPr>
              <w:t>9</w:t>
            </w:r>
          </w:fldSimple>
        </w:p>
      </w:tc>
    </w:tr>
  </w:tbl>
  <w:p w14:paraId="25781AA2" w14:textId="77777777" w:rsidR="00D91E0D" w:rsidRDefault="00D91E0D" w:rsidP="00B0570D">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91E0D" w14:paraId="542C676F" w14:textId="77777777" w:rsidTr="00B0570D">
      <w:tc>
        <w:tcPr>
          <w:tcW w:w="7797" w:type="dxa"/>
          <w:tcBorders>
            <w:top w:val="single" w:sz="4" w:space="0" w:color="auto"/>
            <w:left w:val="nil"/>
            <w:bottom w:val="single" w:sz="4" w:space="0" w:color="FFFFFF" w:themeColor="background1"/>
            <w:right w:val="single" w:sz="4" w:space="0" w:color="FFFFFF" w:themeColor="background1"/>
          </w:tcBorders>
          <w:hideMark/>
        </w:tcPr>
        <w:p w14:paraId="30F92C22" w14:textId="18A18BFC" w:rsidR="00D91E0D" w:rsidRDefault="00D91E0D" w:rsidP="00B0570D">
          <w:pPr>
            <w:pStyle w:val="Tabletextleft"/>
            <w:rPr>
              <w:sz w:val="20"/>
            </w:rPr>
          </w:pPr>
          <w:r>
            <w:t xml:space="preserve">Document is current if front page has “Controlled copy” stamped </w:t>
          </w:r>
          <w:r w:rsidR="004362DC" w:rsidRPr="004362DC">
            <w:rPr>
              <w:color w:val="00B050"/>
            </w:rPr>
            <w:t>Updated October</w:t>
          </w:r>
          <w:r w:rsidR="004362DC" w:rsidRPr="004362DC">
            <w:rPr>
              <w:color w:val="00B050"/>
            </w:rPr>
            <w:t xml:space="preserve"> </w:t>
          </w:r>
          <w:r w:rsidR="004362DC" w:rsidRPr="004362DC">
            <w:rPr>
              <w:color w:val="00B050"/>
            </w:rPr>
            <w:t>2019</w:t>
          </w:r>
        </w:p>
      </w:tc>
      <w:tc>
        <w:tcPr>
          <w:tcW w:w="1815" w:type="dxa"/>
          <w:tcBorders>
            <w:top w:val="single" w:sz="4" w:space="0" w:color="auto"/>
            <w:left w:val="single" w:sz="4" w:space="0" w:color="FFFFFF" w:themeColor="background1"/>
            <w:bottom w:val="nil"/>
            <w:right w:val="nil"/>
          </w:tcBorders>
          <w:hideMark/>
        </w:tcPr>
        <w:p w14:paraId="621ED709" w14:textId="2007C64A" w:rsidR="00D91E0D" w:rsidRDefault="00D91E0D" w:rsidP="00B0570D">
          <w:pPr>
            <w:pStyle w:val="Tabletextleft"/>
            <w:jc w:val="right"/>
          </w:pPr>
          <w:r>
            <w:t xml:space="preserve">Page </w:t>
          </w:r>
          <w:r>
            <w:fldChar w:fldCharType="begin"/>
          </w:r>
          <w:r>
            <w:instrText xml:space="preserve"> PAGE  \* Arabic  \* MERGEFORMAT </w:instrText>
          </w:r>
          <w:r>
            <w:fldChar w:fldCharType="separate"/>
          </w:r>
          <w:r w:rsidR="00BC0C3E">
            <w:rPr>
              <w:noProof/>
            </w:rPr>
            <w:t>1</w:t>
          </w:r>
          <w:r>
            <w:fldChar w:fldCharType="end"/>
          </w:r>
          <w:r>
            <w:t xml:space="preserve"> of </w:t>
          </w:r>
          <w:fldSimple w:instr=" NUMPAGES  \* Arabic  \* MERGEFORMAT ">
            <w:r w:rsidR="00BC0C3E">
              <w:rPr>
                <w:noProof/>
              </w:rPr>
              <w:t>3</w:t>
            </w:r>
          </w:fldSimple>
        </w:p>
      </w:tc>
    </w:tr>
  </w:tbl>
  <w:p w14:paraId="25781AAB" w14:textId="77777777" w:rsidR="00D91E0D" w:rsidRDefault="00D91E0D" w:rsidP="00B0570D">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9DDFA" w14:textId="77777777" w:rsidR="004B4D97" w:rsidRDefault="004B4D97" w:rsidP="00D506D5">
      <w:pPr>
        <w:spacing w:before="0" w:after="0" w:line="240" w:lineRule="auto"/>
      </w:pPr>
      <w:r>
        <w:separator/>
      </w:r>
    </w:p>
  </w:footnote>
  <w:footnote w:type="continuationSeparator" w:id="0">
    <w:p w14:paraId="48A2F850" w14:textId="77777777" w:rsidR="004B4D97" w:rsidRDefault="004B4D97" w:rsidP="00D506D5">
      <w:pPr>
        <w:spacing w:before="0" w:after="0" w:line="240" w:lineRule="auto"/>
      </w:pPr>
      <w:r>
        <w:continuationSeparator/>
      </w:r>
    </w:p>
  </w:footnote>
  <w:footnote w:type="continuationNotice" w:id="1">
    <w:p w14:paraId="03BE08D4" w14:textId="77777777" w:rsidR="004B4D97" w:rsidRDefault="004B4D9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91E0D" w14:paraId="25781A88" w14:textId="77777777" w:rsidTr="00D91E0D">
      <w:tc>
        <w:tcPr>
          <w:tcW w:w="2835" w:type="dxa"/>
          <w:vMerge w:val="restart"/>
        </w:tcPr>
        <w:p w14:paraId="25781A86" w14:textId="77777777" w:rsidR="00D91E0D" w:rsidRPr="00AA6C60" w:rsidRDefault="00B93BEC" w:rsidP="00D91E0D">
          <w:pPr>
            <w:rPr>
              <w:b/>
            </w:rPr>
          </w:pPr>
          <w:r>
            <w:fldChar w:fldCharType="begin"/>
          </w:r>
          <w:r>
            <w:instrText xml:space="preserve"> DOCPROPERTY  Company  \* MERGEFORMAT </w:instrText>
          </w:r>
          <w:r>
            <w:fldChar w:fldCharType="separate"/>
          </w:r>
          <w:r w:rsidR="00D91E0D" w:rsidRPr="00092F32">
            <w:rPr>
              <w:b/>
            </w:rPr>
            <w:t>&lt;Company Name&gt;</w:t>
          </w:r>
          <w:r>
            <w:rPr>
              <w:b/>
            </w:rPr>
            <w:fldChar w:fldCharType="end"/>
          </w:r>
        </w:p>
      </w:tc>
      <w:tc>
        <w:tcPr>
          <w:tcW w:w="6845" w:type="dxa"/>
          <w:gridSpan w:val="2"/>
        </w:tcPr>
        <w:p w14:paraId="25781A87" w14:textId="77777777" w:rsidR="00D91E0D" w:rsidRDefault="00B93BEC" w:rsidP="00D91E0D">
          <w:fldSimple w:instr=" DOCPROPERTY  &quot;Doc Title&quot;  \* MERGEFORMAT ">
            <w:r w:rsidR="00D91E0D" w:rsidRPr="00092F32">
              <w:rPr>
                <w:b/>
              </w:rPr>
              <w:t>&lt;Title&gt;</w:t>
            </w:r>
          </w:fldSimple>
        </w:p>
      </w:tc>
    </w:tr>
    <w:tr w:rsidR="00D91E0D" w14:paraId="25781A8C" w14:textId="77777777" w:rsidTr="00D91E0D">
      <w:tc>
        <w:tcPr>
          <w:tcW w:w="2835" w:type="dxa"/>
          <w:vMerge/>
        </w:tcPr>
        <w:p w14:paraId="25781A89" w14:textId="77777777" w:rsidR="00D91E0D" w:rsidRDefault="00D91E0D" w:rsidP="00D91E0D"/>
      </w:tc>
      <w:tc>
        <w:tcPr>
          <w:tcW w:w="4075" w:type="dxa"/>
        </w:tcPr>
        <w:p w14:paraId="25781A8A" w14:textId="77777777" w:rsidR="00D91E0D" w:rsidRDefault="00D91E0D" w:rsidP="00D91E0D">
          <w:r w:rsidRPr="00AA6C60">
            <w:rPr>
              <w:sz w:val="18"/>
              <w:szCs w:val="18"/>
            </w:rPr>
            <w:t xml:space="preserve">Document ID: </w:t>
          </w:r>
          <w:fldSimple w:instr=" DOCPROPERTY  &quot;Doc ID&quot;  \* MERGEFORMAT ">
            <w:r w:rsidRPr="00092F32">
              <w:rPr>
                <w:b/>
                <w:sz w:val="18"/>
                <w:szCs w:val="18"/>
              </w:rPr>
              <w:t>&lt;Doc ID&gt;</w:t>
            </w:r>
          </w:fldSimple>
        </w:p>
      </w:tc>
      <w:tc>
        <w:tcPr>
          <w:tcW w:w="2770" w:type="dxa"/>
        </w:tcPr>
        <w:p w14:paraId="25781A8B" w14:textId="77777777" w:rsidR="00D91E0D" w:rsidRDefault="00D91E0D" w:rsidP="00D91E0D">
          <w:r w:rsidRPr="00AA6C60">
            <w:rPr>
              <w:sz w:val="18"/>
              <w:szCs w:val="18"/>
            </w:rPr>
            <w:t xml:space="preserve">Revision No.: </w:t>
          </w:r>
          <w:fldSimple w:instr=" DOCPROPERTY  Revision  \* MERGEFORMAT ">
            <w:r w:rsidRPr="00092F32">
              <w:rPr>
                <w:b/>
                <w:sz w:val="18"/>
                <w:szCs w:val="18"/>
              </w:rPr>
              <w:t>&lt;Rev No&gt;</w:t>
            </w:r>
          </w:fldSimple>
        </w:p>
      </w:tc>
    </w:tr>
  </w:tbl>
  <w:p w14:paraId="25781A8D" w14:textId="77777777" w:rsidR="00D91E0D" w:rsidRDefault="00D91E0D" w:rsidP="00D91E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91E0D" w14:paraId="4675FBFB" w14:textId="77777777" w:rsidTr="00B0570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D59752F" w14:textId="77777777" w:rsidR="00D91E0D" w:rsidRDefault="00D91E0D" w:rsidP="00B0570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BF1678D" w14:textId="77777777" w:rsidR="00D91E0D" w:rsidRDefault="00D91E0D" w:rsidP="00B0570D">
          <w:pPr>
            <w:pStyle w:val="Tabletextleft"/>
          </w:pPr>
          <w:r>
            <w:t>Document ID:</w:t>
          </w:r>
        </w:p>
      </w:tc>
      <w:sdt>
        <w:sdtPr>
          <w:alias w:val="Document ID"/>
          <w:tag w:val="Document_x0020_ID"/>
          <w:id w:val="-836461952"/>
          <w:placeholder>
            <w:docPart w:val="11CD5780B619439099FC7D5B0AF2CC19"/>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64AA578-9033-41E3-96DD-A1DC43145DB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71E74DC" w14:textId="1E12F338" w:rsidR="00D91E0D" w:rsidRDefault="00D91E0D" w:rsidP="00B0570D">
              <w:pPr>
                <w:pStyle w:val="Tabletextleft"/>
              </w:pPr>
              <w:r>
                <w:t>&lt;QP713&gt;</w:t>
              </w:r>
            </w:p>
          </w:tc>
        </w:sdtContent>
      </w:sdt>
    </w:tr>
    <w:tr w:rsidR="00D91E0D" w14:paraId="24893B87" w14:textId="77777777" w:rsidTr="00B0570D">
      <w:tc>
        <w:tcPr>
          <w:tcW w:w="9634" w:type="dxa"/>
          <w:vMerge/>
          <w:tcBorders>
            <w:top w:val="single" w:sz="4" w:space="0" w:color="auto"/>
            <w:left w:val="single" w:sz="4" w:space="0" w:color="auto"/>
            <w:bottom w:val="single" w:sz="4" w:space="0" w:color="auto"/>
            <w:right w:val="single" w:sz="4" w:space="0" w:color="auto"/>
          </w:tcBorders>
          <w:vAlign w:val="center"/>
          <w:hideMark/>
        </w:tcPr>
        <w:p w14:paraId="3750A0C7" w14:textId="77777777" w:rsidR="00D91E0D" w:rsidRDefault="00D91E0D" w:rsidP="00B0570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B34CEE8" w14:textId="77777777" w:rsidR="00D91E0D" w:rsidRDefault="00D91E0D" w:rsidP="00B0570D">
          <w:pPr>
            <w:pStyle w:val="Tabletextleft"/>
          </w:pPr>
          <w:r>
            <w:t>Revision No.:</w:t>
          </w:r>
        </w:p>
      </w:tc>
      <w:sdt>
        <w:sdtPr>
          <w:alias w:val="Revision"/>
          <w:tag w:val="Revision"/>
          <w:id w:val="1853215797"/>
          <w:placeholder>
            <w:docPart w:val="36BCC8A3BB59414293BD73B16EBEFA16"/>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64AA578-9033-41E3-96DD-A1DC43145DB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3F2613E" w14:textId="5F24D6F1" w:rsidR="00D91E0D" w:rsidRDefault="00D91E0D" w:rsidP="00B0570D">
              <w:pPr>
                <w:pStyle w:val="Tabletextleft"/>
              </w:pPr>
              <w:r>
                <w:t>&lt;</w:t>
              </w:r>
              <w:proofErr w:type="spellStart"/>
              <w:r>
                <w:t>nn</w:t>
              </w:r>
              <w:proofErr w:type="spellEnd"/>
              <w:r>
                <w:t>&gt;</w:t>
              </w:r>
            </w:p>
          </w:tc>
        </w:sdtContent>
      </w:sdt>
    </w:tr>
    <w:tr w:rsidR="00D91E0D" w14:paraId="5F0FC51B" w14:textId="77777777" w:rsidTr="00B0570D">
      <w:sdt>
        <w:sdtPr>
          <w:alias w:val="Title"/>
          <w:id w:val="1580485916"/>
          <w:placeholder>
            <w:docPart w:val="089732D0D9184C7DB1773F320FA035E4"/>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FBD5FC4" w14:textId="58A3593F" w:rsidR="00D91E0D" w:rsidRDefault="00D91E0D" w:rsidP="00B0570D">
              <w:pPr>
                <w:pStyle w:val="Tabletextleft"/>
              </w:pPr>
              <w:r>
                <w:t>Labelling and Packaging</w:t>
              </w:r>
            </w:p>
          </w:tc>
        </w:sdtContent>
      </w:sdt>
    </w:tr>
  </w:tbl>
  <w:p w14:paraId="25781A95" w14:textId="77777777" w:rsidR="00D91E0D" w:rsidRPr="00F351C3" w:rsidRDefault="00D91E0D" w:rsidP="00B0570D">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91E0D" w14:paraId="46BB35EB" w14:textId="77777777" w:rsidTr="00B94EE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75DDC67" w14:textId="77777777" w:rsidR="00D91E0D" w:rsidRDefault="00D91E0D" w:rsidP="00B0570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6DD3EB2" w14:textId="77777777" w:rsidR="00D91E0D" w:rsidRDefault="00D91E0D" w:rsidP="00B0570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64AA578-9033-41E3-96DD-A1DC43145DB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0BB265B" w14:textId="5305218B" w:rsidR="00D91E0D" w:rsidRDefault="00D91E0D" w:rsidP="00B0570D">
              <w:pPr>
                <w:pStyle w:val="Tabletextleft"/>
              </w:pPr>
              <w:r>
                <w:t>&lt;QP713&gt;</w:t>
              </w:r>
            </w:p>
          </w:tc>
        </w:sdtContent>
      </w:sdt>
    </w:tr>
    <w:tr w:rsidR="00D91E0D" w14:paraId="5A336F27" w14:textId="77777777" w:rsidTr="00B94EEB">
      <w:tc>
        <w:tcPr>
          <w:tcW w:w="5947" w:type="dxa"/>
          <w:vMerge/>
          <w:tcBorders>
            <w:top w:val="single" w:sz="4" w:space="0" w:color="auto"/>
            <w:left w:val="single" w:sz="4" w:space="0" w:color="auto"/>
            <w:bottom w:val="single" w:sz="4" w:space="0" w:color="auto"/>
            <w:right w:val="single" w:sz="4" w:space="0" w:color="auto"/>
          </w:tcBorders>
          <w:vAlign w:val="center"/>
          <w:hideMark/>
        </w:tcPr>
        <w:p w14:paraId="17104F71" w14:textId="77777777" w:rsidR="00D91E0D" w:rsidRDefault="00D91E0D" w:rsidP="00B0570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7C45812" w14:textId="77777777" w:rsidR="00D91E0D" w:rsidRDefault="00D91E0D" w:rsidP="00B0570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64AA578-9033-41E3-96DD-A1DC43145DB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273A951" w14:textId="0B1F952E" w:rsidR="00D91E0D" w:rsidRDefault="00D91E0D" w:rsidP="00B0570D">
              <w:pPr>
                <w:pStyle w:val="Tabletextleft"/>
              </w:pPr>
              <w:r>
                <w:t>&lt;</w:t>
              </w:r>
              <w:proofErr w:type="spellStart"/>
              <w:r>
                <w:t>nn</w:t>
              </w:r>
              <w:proofErr w:type="spellEnd"/>
              <w:r>
                <w:t>&gt;</w:t>
              </w:r>
            </w:p>
          </w:tc>
        </w:sdtContent>
      </w:sdt>
    </w:tr>
    <w:tr w:rsidR="00D91E0D" w14:paraId="32ADFEE3" w14:textId="77777777" w:rsidTr="00B94EE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23C0636" w14:textId="3AC82140" w:rsidR="00D91E0D" w:rsidRDefault="00D91E0D" w:rsidP="00B94EEB">
              <w:pPr>
                <w:pStyle w:val="Tabletextleft"/>
              </w:pPr>
              <w:r>
                <w:t>Labelling and Packaging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53C6ED54" w14:textId="3C7C7D80" w:rsidR="00D91E0D" w:rsidRDefault="00D91E0D" w:rsidP="00B94EE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18B93B3" w14:textId="61723713" w:rsidR="00D91E0D" w:rsidRDefault="00D91E0D" w:rsidP="00B94EEB">
              <w:pPr>
                <w:pStyle w:val="Tabletextleft"/>
                <w:ind w:left="0"/>
              </w:pPr>
              <w:r>
                <w:t>&lt;date&gt;</w:t>
              </w:r>
            </w:p>
          </w:tc>
        </w:sdtContent>
      </w:sdt>
    </w:tr>
  </w:tbl>
  <w:p w14:paraId="25781AA7" w14:textId="77777777" w:rsidR="00D91E0D" w:rsidRDefault="00D91E0D" w:rsidP="00B0570D">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4741"/>
    <w:rsid w:val="000309DB"/>
    <w:rsid w:val="000360E7"/>
    <w:rsid w:val="000962AC"/>
    <w:rsid w:val="000B2030"/>
    <w:rsid w:val="00114AAF"/>
    <w:rsid w:val="0016529B"/>
    <w:rsid w:val="00192137"/>
    <w:rsid w:val="001E182F"/>
    <w:rsid w:val="002762BA"/>
    <w:rsid w:val="002A0D48"/>
    <w:rsid w:val="00312726"/>
    <w:rsid w:val="003239F5"/>
    <w:rsid w:val="00360A6E"/>
    <w:rsid w:val="004362DC"/>
    <w:rsid w:val="00486D64"/>
    <w:rsid w:val="004B4D97"/>
    <w:rsid w:val="00660E79"/>
    <w:rsid w:val="006625AA"/>
    <w:rsid w:val="00754A76"/>
    <w:rsid w:val="00763718"/>
    <w:rsid w:val="00811AF9"/>
    <w:rsid w:val="00865749"/>
    <w:rsid w:val="00880F0B"/>
    <w:rsid w:val="00943A51"/>
    <w:rsid w:val="0095256E"/>
    <w:rsid w:val="00A61743"/>
    <w:rsid w:val="00A704EF"/>
    <w:rsid w:val="00AC4741"/>
    <w:rsid w:val="00B0570D"/>
    <w:rsid w:val="00B22F67"/>
    <w:rsid w:val="00B253ED"/>
    <w:rsid w:val="00B8108C"/>
    <w:rsid w:val="00B93BEC"/>
    <w:rsid w:val="00B94EEB"/>
    <w:rsid w:val="00BC0C3E"/>
    <w:rsid w:val="00BF57B7"/>
    <w:rsid w:val="00D427F5"/>
    <w:rsid w:val="00D506D5"/>
    <w:rsid w:val="00D91E0D"/>
    <w:rsid w:val="00DA6237"/>
    <w:rsid w:val="00E254F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78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474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C4741"/>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C4741"/>
    <w:rPr>
      <w:rFonts w:ascii="Tahoma" w:hAnsi="Tahoma"/>
      <w:spacing w:val="5"/>
      <w:kern w:val="28"/>
      <w:sz w:val="40"/>
      <w:szCs w:val="40"/>
      <w:lang w:eastAsia="en-US"/>
    </w:rPr>
  </w:style>
  <w:style w:type="paragraph" w:styleId="TOC1">
    <w:name w:val="toc 1"/>
    <w:basedOn w:val="Normal"/>
    <w:next w:val="Normal"/>
    <w:uiPriority w:val="39"/>
    <w:unhideWhenUsed/>
    <w:qFormat/>
    <w:rsid w:val="00AC4741"/>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C4741"/>
    <w:pPr>
      <w:tabs>
        <w:tab w:val="left" w:pos="1560"/>
        <w:tab w:val="left" w:pos="9498"/>
      </w:tabs>
      <w:spacing w:after="120"/>
    </w:pPr>
    <w:rPr>
      <w:noProof/>
    </w:rPr>
  </w:style>
  <w:style w:type="character" w:styleId="Hyperlink">
    <w:name w:val="Hyperlink"/>
    <w:basedOn w:val="DefaultParagraphFont"/>
    <w:uiPriority w:val="99"/>
    <w:unhideWhenUsed/>
    <w:rsid w:val="00AC4741"/>
    <w:rPr>
      <w:color w:val="0000FF"/>
      <w:u w:val="single"/>
    </w:rPr>
  </w:style>
  <w:style w:type="paragraph" w:customStyle="1" w:styleId="Tablecontent0">
    <w:name w:val="Table content"/>
    <w:basedOn w:val="Normal"/>
    <w:rsid w:val="00AC4741"/>
    <w:pPr>
      <w:spacing w:before="120" w:after="120"/>
      <w:ind w:left="113"/>
    </w:pPr>
    <w:rPr>
      <w:sz w:val="18"/>
    </w:rPr>
  </w:style>
  <w:style w:type="paragraph" w:customStyle="1" w:styleId="L2BulletPoint">
    <w:name w:val="L2 Bullet Point"/>
    <w:basedOn w:val="Normal"/>
    <w:rsid w:val="00AC474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AC474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C4741"/>
    <w:rPr>
      <w:rFonts w:ascii="Tahoma" w:hAnsi="Tahoma"/>
      <w:sz w:val="32"/>
      <w:szCs w:val="24"/>
      <w:lang w:eastAsia="en-US"/>
    </w:rPr>
  </w:style>
  <w:style w:type="paragraph" w:customStyle="1" w:styleId="Tableheadingleft">
    <w:name w:val="Table heading left"/>
    <w:basedOn w:val="Normal"/>
    <w:qFormat/>
    <w:rsid w:val="00AC4741"/>
    <w:pPr>
      <w:spacing w:before="40" w:after="40"/>
      <w:ind w:left="57"/>
    </w:pPr>
    <w:rPr>
      <w:b/>
      <w:sz w:val="18"/>
    </w:rPr>
  </w:style>
  <w:style w:type="paragraph" w:customStyle="1" w:styleId="Tabletextleft">
    <w:name w:val="Table text left"/>
    <w:basedOn w:val="Normal"/>
    <w:qFormat/>
    <w:rsid w:val="00AC4741"/>
    <w:pPr>
      <w:spacing w:before="40" w:after="40"/>
      <w:ind w:left="57"/>
    </w:pPr>
    <w:rPr>
      <w:sz w:val="18"/>
    </w:rPr>
  </w:style>
  <w:style w:type="paragraph" w:customStyle="1" w:styleId="Tableheadingcentre">
    <w:name w:val="Table heading centre"/>
    <w:basedOn w:val="Normal"/>
    <w:qFormat/>
    <w:rsid w:val="00AC4741"/>
    <w:pPr>
      <w:spacing w:before="40" w:after="40"/>
      <w:ind w:left="0"/>
      <w:jc w:val="center"/>
    </w:pPr>
    <w:rPr>
      <w:b/>
      <w:sz w:val="18"/>
    </w:rPr>
  </w:style>
  <w:style w:type="paragraph" w:customStyle="1" w:styleId="Tabletextcentre">
    <w:name w:val="Table text centre"/>
    <w:basedOn w:val="Normal"/>
    <w:qFormat/>
    <w:rsid w:val="00AC4741"/>
    <w:pPr>
      <w:spacing w:before="40" w:after="40"/>
      <w:ind w:left="0"/>
      <w:jc w:val="center"/>
    </w:pPr>
    <w:rPr>
      <w:sz w:val="18"/>
    </w:rPr>
  </w:style>
  <w:style w:type="paragraph" w:customStyle="1" w:styleId="DocumentEnd0">
    <w:name w:val="Document End"/>
    <w:basedOn w:val="Normal"/>
    <w:rsid w:val="00AC4741"/>
    <w:pPr>
      <w:spacing w:before="240"/>
      <w:ind w:left="0"/>
      <w:jc w:val="center"/>
    </w:pPr>
    <w:rPr>
      <w:caps/>
      <w:sz w:val="24"/>
    </w:rPr>
  </w:style>
  <w:style w:type="paragraph" w:styleId="TOC3">
    <w:name w:val="toc 3"/>
    <w:basedOn w:val="Normal"/>
    <w:next w:val="Normal"/>
    <w:uiPriority w:val="39"/>
    <w:unhideWhenUsed/>
    <w:qFormat/>
    <w:rsid w:val="00AC4741"/>
    <w:pPr>
      <w:tabs>
        <w:tab w:val="left" w:pos="1560"/>
        <w:tab w:val="right" w:pos="9639"/>
      </w:tabs>
      <w:spacing w:after="120"/>
    </w:pPr>
    <w:rPr>
      <w:noProof/>
    </w:rPr>
  </w:style>
  <w:style w:type="paragraph" w:styleId="TOC4">
    <w:name w:val="toc 4"/>
    <w:basedOn w:val="Normal"/>
    <w:next w:val="Normal"/>
    <w:uiPriority w:val="39"/>
    <w:unhideWhenUsed/>
    <w:rsid w:val="00AC4741"/>
    <w:pPr>
      <w:tabs>
        <w:tab w:val="right" w:pos="9639"/>
      </w:tabs>
      <w:spacing w:after="120"/>
      <w:ind w:left="1560"/>
    </w:pPr>
    <w:rPr>
      <w:smallCaps/>
      <w:noProof/>
    </w:rPr>
  </w:style>
  <w:style w:type="paragraph" w:customStyle="1" w:styleId="Bullet2">
    <w:name w:val="Bullet 2"/>
    <w:basedOn w:val="Normal"/>
    <w:qFormat/>
    <w:rsid w:val="00AC4741"/>
    <w:pPr>
      <w:numPr>
        <w:numId w:val="15"/>
      </w:numPr>
      <w:tabs>
        <w:tab w:val="left" w:pos="1701"/>
      </w:tabs>
      <w:ind w:left="1701" w:hanging="425"/>
    </w:pPr>
  </w:style>
  <w:style w:type="paragraph" w:customStyle="1" w:styleId="Numberedstep1">
    <w:name w:val="Numbered step 1"/>
    <w:basedOn w:val="Normal"/>
    <w:qFormat/>
    <w:rsid w:val="00AC4741"/>
    <w:pPr>
      <w:numPr>
        <w:numId w:val="16"/>
      </w:numPr>
      <w:ind w:left="1276" w:hanging="425"/>
    </w:pPr>
  </w:style>
  <w:style w:type="paragraph" w:customStyle="1" w:styleId="Numberedstep2">
    <w:name w:val="Numbered step 2"/>
    <w:basedOn w:val="Normal"/>
    <w:qFormat/>
    <w:rsid w:val="00AC4741"/>
    <w:pPr>
      <w:numPr>
        <w:numId w:val="17"/>
      </w:numPr>
      <w:ind w:left="1701" w:hanging="425"/>
    </w:pPr>
  </w:style>
  <w:style w:type="paragraph" w:customStyle="1" w:styleId="Instruction">
    <w:name w:val="Instruction"/>
    <w:basedOn w:val="Normal"/>
    <w:qFormat/>
    <w:rsid w:val="00AC4741"/>
    <w:pPr>
      <w:tabs>
        <w:tab w:val="center" w:pos="5954"/>
        <w:tab w:val="right" w:pos="10490"/>
      </w:tabs>
    </w:pPr>
    <w:rPr>
      <w:color w:val="FF0000"/>
      <w:szCs w:val="18"/>
    </w:rPr>
  </w:style>
  <w:style w:type="character" w:styleId="SubtleEmphasis">
    <w:name w:val="Subtle Emphasis"/>
    <w:basedOn w:val="DefaultParagraphFont"/>
    <w:uiPriority w:val="19"/>
    <w:qFormat/>
    <w:rsid w:val="00AC4741"/>
    <w:rPr>
      <w:i/>
      <w:iCs/>
      <w:color w:val="auto"/>
    </w:rPr>
  </w:style>
  <w:style w:type="table" w:styleId="TableGrid">
    <w:name w:val="Table Grid"/>
    <w:basedOn w:val="TableNormal"/>
    <w:uiPriority w:val="59"/>
    <w:rsid w:val="00B05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0570D"/>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B0570D"/>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B0570D"/>
    <w:rPr>
      <w:rFonts w:ascii="Tahoma" w:hAnsi="Tahoma"/>
      <w:color w:val="000000"/>
      <w:sz w:val="22"/>
      <w:lang w:eastAsia="en-US"/>
    </w:rPr>
  </w:style>
  <w:style w:type="paragraph" w:styleId="ListNumber">
    <w:name w:val="List Number"/>
    <w:basedOn w:val="BodyTextIndent2"/>
    <w:autoRedefine/>
    <w:semiHidden/>
    <w:unhideWhenUsed/>
    <w:qFormat/>
    <w:rsid w:val="00B0570D"/>
    <w:pPr>
      <w:tabs>
        <w:tab w:val="clear" w:pos="1168"/>
      </w:tabs>
    </w:pPr>
  </w:style>
  <w:style w:type="paragraph" w:styleId="ListBullet2">
    <w:name w:val="List Bullet 2"/>
    <w:basedOn w:val="Normal"/>
    <w:autoRedefine/>
    <w:uiPriority w:val="99"/>
    <w:semiHidden/>
    <w:unhideWhenUsed/>
    <w:qFormat/>
    <w:rsid w:val="00B0570D"/>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0570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0570D"/>
    <w:rPr>
      <w:rFonts w:ascii="Tahoma" w:hAnsi="Tahoma"/>
      <w:b/>
      <w:bCs/>
      <w:color w:val="000000"/>
      <w:sz w:val="22"/>
      <w:lang w:eastAsia="en-US"/>
    </w:rPr>
  </w:style>
  <w:style w:type="paragraph" w:styleId="ListParagraph">
    <w:name w:val="List Paragraph"/>
    <w:aliases w:val="Number 2"/>
    <w:basedOn w:val="Normal"/>
    <w:autoRedefine/>
    <w:uiPriority w:val="34"/>
    <w:qFormat/>
    <w:rsid w:val="00B0570D"/>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0570D"/>
    <w:pPr>
      <w:numPr>
        <w:numId w:val="23"/>
      </w:numPr>
      <w:jc w:val="center"/>
    </w:pPr>
    <w:rPr>
      <w:sz w:val="20"/>
    </w:rPr>
  </w:style>
  <w:style w:type="paragraph" w:customStyle="1" w:styleId="Headingtitle">
    <w:name w:val="Heading title"/>
    <w:basedOn w:val="Normal"/>
    <w:next w:val="Normal"/>
    <w:qFormat/>
    <w:rsid w:val="00DA6237"/>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95256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5256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89549">
      <w:bodyDiv w:val="1"/>
      <w:marLeft w:val="0"/>
      <w:marRight w:val="0"/>
      <w:marTop w:val="0"/>
      <w:marBottom w:val="0"/>
      <w:divBdr>
        <w:top w:val="none" w:sz="0" w:space="0" w:color="auto"/>
        <w:left w:val="none" w:sz="0" w:space="0" w:color="auto"/>
        <w:bottom w:val="none" w:sz="0" w:space="0" w:color="auto"/>
        <w:right w:val="none" w:sz="0" w:space="0" w:color="auto"/>
      </w:divBdr>
    </w:div>
    <w:div w:id="219875579">
      <w:bodyDiv w:val="1"/>
      <w:marLeft w:val="0"/>
      <w:marRight w:val="0"/>
      <w:marTop w:val="0"/>
      <w:marBottom w:val="0"/>
      <w:divBdr>
        <w:top w:val="none" w:sz="0" w:space="0" w:color="auto"/>
        <w:left w:val="none" w:sz="0" w:space="0" w:color="auto"/>
        <w:bottom w:val="none" w:sz="0" w:space="0" w:color="auto"/>
        <w:right w:val="none" w:sz="0" w:space="0" w:color="auto"/>
      </w:divBdr>
    </w:div>
    <w:div w:id="609970209">
      <w:bodyDiv w:val="1"/>
      <w:marLeft w:val="0"/>
      <w:marRight w:val="0"/>
      <w:marTop w:val="0"/>
      <w:marBottom w:val="0"/>
      <w:divBdr>
        <w:top w:val="none" w:sz="0" w:space="0" w:color="auto"/>
        <w:left w:val="none" w:sz="0" w:space="0" w:color="auto"/>
        <w:bottom w:val="none" w:sz="0" w:space="0" w:color="auto"/>
        <w:right w:val="none" w:sz="0" w:space="0" w:color="auto"/>
      </w:divBdr>
    </w:div>
    <w:div w:id="1539858983">
      <w:bodyDiv w:val="1"/>
      <w:marLeft w:val="0"/>
      <w:marRight w:val="0"/>
      <w:marTop w:val="0"/>
      <w:marBottom w:val="0"/>
      <w:divBdr>
        <w:top w:val="none" w:sz="0" w:space="0" w:color="auto"/>
        <w:left w:val="none" w:sz="0" w:space="0" w:color="auto"/>
        <w:bottom w:val="none" w:sz="0" w:space="0" w:color="auto"/>
        <w:right w:val="none" w:sz="0" w:space="0" w:color="auto"/>
      </w:divBdr>
    </w:div>
    <w:div w:id="1645431232">
      <w:bodyDiv w:val="1"/>
      <w:marLeft w:val="0"/>
      <w:marRight w:val="0"/>
      <w:marTop w:val="0"/>
      <w:marBottom w:val="0"/>
      <w:divBdr>
        <w:top w:val="none" w:sz="0" w:space="0" w:color="auto"/>
        <w:left w:val="none" w:sz="0" w:space="0" w:color="auto"/>
        <w:bottom w:val="none" w:sz="0" w:space="0" w:color="auto"/>
        <w:right w:val="none" w:sz="0" w:space="0" w:color="auto"/>
      </w:divBdr>
    </w:div>
    <w:div w:id="179640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51042CD1F74A898DD0AD20472BD6D6"/>
        <w:category>
          <w:name w:val="General"/>
          <w:gallery w:val="placeholder"/>
        </w:category>
        <w:types>
          <w:type w:val="bbPlcHdr"/>
        </w:types>
        <w:behaviors>
          <w:behavior w:val="content"/>
        </w:behaviors>
        <w:guid w:val="{BDDEC68D-6D15-40C4-A391-8AC7EDE7216E}"/>
      </w:docPartPr>
      <w:docPartBody>
        <w:p w:rsidR="00A173B2" w:rsidRDefault="008E1C61">
          <w:r w:rsidRPr="003049E7">
            <w:rPr>
              <w:rStyle w:val="PlaceholderText"/>
            </w:rPr>
            <w:t>[Title]</w:t>
          </w:r>
        </w:p>
      </w:docPartBody>
    </w:docPart>
    <w:docPart>
      <w:docPartPr>
        <w:name w:val="11CD5780B619439099FC7D5B0AF2CC19"/>
        <w:category>
          <w:name w:val="General"/>
          <w:gallery w:val="placeholder"/>
        </w:category>
        <w:types>
          <w:type w:val="bbPlcHdr"/>
        </w:types>
        <w:behaviors>
          <w:behavior w:val="content"/>
        </w:behaviors>
        <w:guid w:val="{52D0EAAD-052D-49D1-804B-73A47C0B6470}"/>
      </w:docPartPr>
      <w:docPartBody>
        <w:p w:rsidR="00FA5DF8" w:rsidRDefault="00A173B2" w:rsidP="00A173B2">
          <w:pPr>
            <w:pStyle w:val="11CD5780B619439099FC7D5B0AF2CC19"/>
          </w:pPr>
          <w:r>
            <w:rPr>
              <w:rStyle w:val="PlaceholderText"/>
            </w:rPr>
            <w:t>[Document ID]</w:t>
          </w:r>
        </w:p>
      </w:docPartBody>
    </w:docPart>
    <w:docPart>
      <w:docPartPr>
        <w:name w:val="36BCC8A3BB59414293BD73B16EBEFA16"/>
        <w:category>
          <w:name w:val="General"/>
          <w:gallery w:val="placeholder"/>
        </w:category>
        <w:types>
          <w:type w:val="bbPlcHdr"/>
        </w:types>
        <w:behaviors>
          <w:behavior w:val="content"/>
        </w:behaviors>
        <w:guid w:val="{F1EF7492-B0A8-4C5C-AAF7-732C5F76D757}"/>
      </w:docPartPr>
      <w:docPartBody>
        <w:p w:rsidR="00FA5DF8" w:rsidRDefault="00A173B2" w:rsidP="00A173B2">
          <w:pPr>
            <w:pStyle w:val="36BCC8A3BB59414293BD73B16EBEFA16"/>
          </w:pPr>
          <w:r>
            <w:rPr>
              <w:rStyle w:val="PlaceholderText"/>
            </w:rPr>
            <w:t>[Revision]</w:t>
          </w:r>
        </w:p>
      </w:docPartBody>
    </w:docPart>
    <w:docPart>
      <w:docPartPr>
        <w:name w:val="089732D0D9184C7DB1773F320FA035E4"/>
        <w:category>
          <w:name w:val="General"/>
          <w:gallery w:val="placeholder"/>
        </w:category>
        <w:types>
          <w:type w:val="bbPlcHdr"/>
        </w:types>
        <w:behaviors>
          <w:behavior w:val="content"/>
        </w:behaviors>
        <w:guid w:val="{5626FB6B-82E2-4C45-A4FA-17C1FC825348}"/>
      </w:docPartPr>
      <w:docPartBody>
        <w:p w:rsidR="00FA5DF8" w:rsidRDefault="00A173B2" w:rsidP="00A173B2">
          <w:pPr>
            <w:pStyle w:val="089732D0D9184C7DB1773F320FA035E4"/>
          </w:pPr>
          <w:r>
            <w:rPr>
              <w:rStyle w:val="PlaceholderText"/>
            </w:rPr>
            <w:t>[Title]</w:t>
          </w:r>
        </w:p>
      </w:docPartBody>
    </w:docPart>
    <w:docPart>
      <w:docPartPr>
        <w:name w:val="5DA64B9118DB4F1DB9DC1726728E4C9E"/>
        <w:category>
          <w:name w:val="General"/>
          <w:gallery w:val="placeholder"/>
        </w:category>
        <w:types>
          <w:type w:val="bbPlcHdr"/>
        </w:types>
        <w:behaviors>
          <w:behavior w:val="content"/>
        </w:behaviors>
        <w:guid w:val="{6B93BD79-E749-4544-967E-F15EF34D9CD6}"/>
      </w:docPartPr>
      <w:docPartBody>
        <w:p w:rsidR="00B32DB5" w:rsidRDefault="00D72B47" w:rsidP="00D72B47">
          <w:pPr>
            <w:pStyle w:val="5DA64B9118DB4F1DB9DC1726728E4C9E"/>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1C61"/>
    <w:rsid w:val="000C3CD0"/>
    <w:rsid w:val="008E1C61"/>
    <w:rsid w:val="0092096A"/>
    <w:rsid w:val="00A173B2"/>
    <w:rsid w:val="00B32DB5"/>
    <w:rsid w:val="00D72B47"/>
    <w:rsid w:val="00FA5D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1C6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2B47"/>
    <w:rPr>
      <w:color w:val="808080"/>
    </w:rPr>
  </w:style>
  <w:style w:type="paragraph" w:customStyle="1" w:styleId="AA7ACACF2F984F67B27A494C5B458022">
    <w:name w:val="AA7ACACF2F984F67B27A494C5B458022"/>
    <w:rsid w:val="008E1C61"/>
  </w:style>
  <w:style w:type="paragraph" w:customStyle="1" w:styleId="9FCF0BBBF6DD46669352491716D6E560">
    <w:name w:val="9FCF0BBBF6DD46669352491716D6E560"/>
    <w:rsid w:val="008E1C61"/>
  </w:style>
  <w:style w:type="paragraph" w:customStyle="1" w:styleId="11CD5780B619439099FC7D5B0AF2CC19">
    <w:name w:val="11CD5780B619439099FC7D5B0AF2CC19"/>
    <w:rsid w:val="00A173B2"/>
    <w:pPr>
      <w:spacing w:after="160" w:line="259" w:lineRule="auto"/>
    </w:pPr>
  </w:style>
  <w:style w:type="paragraph" w:customStyle="1" w:styleId="36BCC8A3BB59414293BD73B16EBEFA16">
    <w:name w:val="36BCC8A3BB59414293BD73B16EBEFA16"/>
    <w:rsid w:val="00A173B2"/>
    <w:pPr>
      <w:spacing w:after="160" w:line="259" w:lineRule="auto"/>
    </w:pPr>
  </w:style>
  <w:style w:type="paragraph" w:customStyle="1" w:styleId="089732D0D9184C7DB1773F320FA035E4">
    <w:name w:val="089732D0D9184C7DB1773F320FA035E4"/>
    <w:rsid w:val="00A173B2"/>
    <w:pPr>
      <w:spacing w:after="160" w:line="259" w:lineRule="auto"/>
    </w:pPr>
  </w:style>
  <w:style w:type="paragraph" w:customStyle="1" w:styleId="0BDCD904540D4871B995E57DC996B73F">
    <w:name w:val="0BDCD904540D4871B995E57DC996B73F"/>
    <w:rsid w:val="00A173B2"/>
    <w:pPr>
      <w:spacing w:after="160" w:line="259" w:lineRule="auto"/>
    </w:pPr>
  </w:style>
  <w:style w:type="paragraph" w:customStyle="1" w:styleId="1D8DBD0E34904F1CAFB96CFF6461B876">
    <w:name w:val="1D8DBD0E34904F1CAFB96CFF6461B876"/>
    <w:rsid w:val="00A173B2"/>
    <w:pPr>
      <w:spacing w:after="160" w:line="259" w:lineRule="auto"/>
    </w:pPr>
  </w:style>
  <w:style w:type="paragraph" w:customStyle="1" w:styleId="ED7D960EA4884E63A6AB0D7AF0A3D685">
    <w:name w:val="ED7D960EA4884E63A6AB0D7AF0A3D685"/>
    <w:rsid w:val="00A173B2"/>
    <w:pPr>
      <w:spacing w:after="160" w:line="259" w:lineRule="auto"/>
    </w:pPr>
  </w:style>
  <w:style w:type="paragraph" w:customStyle="1" w:styleId="883B1C4746A1462998D2AF883FB6B8B0">
    <w:name w:val="883B1C4746A1462998D2AF883FB6B8B0"/>
    <w:rsid w:val="00A173B2"/>
    <w:pPr>
      <w:spacing w:after="160" w:line="259" w:lineRule="auto"/>
    </w:pPr>
  </w:style>
  <w:style w:type="paragraph" w:customStyle="1" w:styleId="607359D110764139A692DB0E1D642234">
    <w:name w:val="607359D110764139A692DB0E1D642234"/>
    <w:rsid w:val="00FA5DF8"/>
    <w:pPr>
      <w:spacing w:after="160" w:line="259" w:lineRule="auto"/>
    </w:pPr>
  </w:style>
  <w:style w:type="paragraph" w:customStyle="1" w:styleId="5DA64B9118DB4F1DB9DC1726728E4C9E">
    <w:name w:val="5DA64B9118DB4F1DB9DC1726728E4C9E"/>
    <w:rsid w:val="00D72B4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AA578-9033-41E3-96DD-A1DC43145DBC}">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AE41E72D-A1B8-4A31-ABEC-DB630C51DED0}"/>
</file>

<file path=customXml/itemProps3.xml><?xml version="1.0" encoding="utf-8"?>
<ds:datastoreItem xmlns:ds="http://schemas.openxmlformats.org/officeDocument/2006/customXml" ds:itemID="{FD0AEBB4-8031-4A69-AF34-13E0EBFCAC46}">
  <ds:schemaRefs>
    <ds:schemaRef ds:uri="http://schemas.microsoft.com/sharepoint/v3/contenttype/forms"/>
  </ds:schemaRefs>
</ds:datastoreItem>
</file>

<file path=customXml/itemProps4.xml><?xml version="1.0" encoding="utf-8"?>
<ds:datastoreItem xmlns:ds="http://schemas.openxmlformats.org/officeDocument/2006/customXml" ds:itemID="{A41C0D6E-2E5D-42BE-9558-BA576247F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53</TotalTime>
  <Pages>9</Pages>
  <Words>1467</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Labelling and Packaging</vt:lpstr>
    </vt:vector>
  </TitlesOfParts>
  <Manager/>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Labelling and Packaging</dc:title>
  <cp:lastModifiedBy/>
  <cp:revision>1</cp:revision>
  <dcterms:created xsi:type="dcterms:W3CDTF">2014-12-16T21:43:00Z</dcterms:created>
  <dcterms:modified xsi:type="dcterms:W3CDTF">2019-10-11T04:38:00Z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