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FA144" w14:textId="3831DF81" w:rsidR="00AE7CCA" w:rsidRPr="00240591" w:rsidRDefault="00AE7CCA" w:rsidP="008B07AB">
      <w:pPr>
        <w:pStyle w:val="Title"/>
        <w:tabs>
          <w:tab w:val="left" w:pos="6840"/>
        </w:tabs>
      </w:pPr>
      <w:bookmarkStart w:id="0" w:name="_Toc219615103"/>
      <w:r>
        <w:t xml:space="preserve">Procedure: </w:t>
      </w:r>
      <w:sdt>
        <w:sdtPr>
          <w:alias w:val="Title"/>
          <w:tag w:val=""/>
          <w:id w:val="-1860491401"/>
          <w:placeholder>
            <w:docPart w:val="57D63198BE4243FD9A4D890D1894E2E8"/>
          </w:placeholder>
          <w:dataBinding w:prefixMappings="xmlns:ns0='http://purl.org/dc/elements/1.1/' xmlns:ns1='http://schemas.openxmlformats.org/package/2006/metadata/core-properties' " w:xpath="/ns1:coreProperties[1]/ns0:title[1]" w:storeItemID="{6C3C8BC8-F283-45AE-878A-BAB7291924A1}"/>
          <w:text/>
        </w:sdtPr>
        <w:sdtEndPr/>
        <w:sdtContent>
          <w:r w:rsidR="008B07AB">
            <w:t>Change Control</w:t>
          </w:r>
        </w:sdtContent>
      </w:sdt>
    </w:p>
    <w:p w14:paraId="561FA145" w14:textId="77777777" w:rsidR="00AE7CCA" w:rsidRDefault="00AE7CCA" w:rsidP="00AE7CCA"/>
    <w:p w14:paraId="561FA146" w14:textId="77777777" w:rsidR="00AE7CCA" w:rsidRDefault="00AE7CCA" w:rsidP="00AE7CCA"/>
    <w:p w14:paraId="561FA147" w14:textId="77777777" w:rsidR="00AE7CCA" w:rsidRDefault="00AE7CCA" w:rsidP="00AE7CCA"/>
    <w:p w14:paraId="561FA148" w14:textId="77777777" w:rsidR="00AE7CCA" w:rsidRDefault="00AE7CCA" w:rsidP="00AE7CCA"/>
    <w:p w14:paraId="561FA149" w14:textId="77777777" w:rsidR="00AE7CCA" w:rsidRDefault="00AE7CCA" w:rsidP="00AE7CCA"/>
    <w:p w14:paraId="561FA14A" w14:textId="77777777" w:rsidR="00AE7CCA" w:rsidRDefault="00AE7CCA" w:rsidP="00AE7CCA"/>
    <w:p w14:paraId="561FA14B" w14:textId="77777777" w:rsidR="00AE7CCA" w:rsidRPr="00963149" w:rsidRDefault="00AE7CCA" w:rsidP="00AE7CCA"/>
    <w:p w14:paraId="561FA14C" w14:textId="77777777" w:rsidR="00AE7CCA" w:rsidRDefault="00AE7CCA" w:rsidP="00AE7CCA"/>
    <w:p w14:paraId="561FA14D" w14:textId="77777777" w:rsidR="00AE7CCA" w:rsidRDefault="00AE7CCA" w:rsidP="00AE7CCA"/>
    <w:p w14:paraId="561FA14E" w14:textId="77777777" w:rsidR="00AE7CCA" w:rsidRDefault="00AE7CCA" w:rsidP="00AE7CCA"/>
    <w:p w14:paraId="65D270DC" w14:textId="67882224" w:rsidR="000460D3" w:rsidRDefault="000460D3" w:rsidP="00AE7CCA"/>
    <w:p w14:paraId="2BA80302" w14:textId="77777777" w:rsidR="000460D3" w:rsidRDefault="000460D3" w:rsidP="00AE7CCA"/>
    <w:p w14:paraId="1002DFE6" w14:textId="77777777" w:rsidR="000460D3" w:rsidRDefault="000460D3" w:rsidP="00AE7CCA"/>
    <w:p w14:paraId="561FA14F" w14:textId="77777777" w:rsidR="00AE7CCA" w:rsidRDefault="00AE7CCA" w:rsidP="00AE7CCA"/>
    <w:p w14:paraId="561FA150" w14:textId="77777777" w:rsidR="00AE7CCA" w:rsidRDefault="00AE7CCA" w:rsidP="00AE7CCA"/>
    <w:p w14:paraId="561FA151" w14:textId="77777777" w:rsidR="00AE7CCA" w:rsidRDefault="00AE7CCA" w:rsidP="00AE7CCA"/>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460D3" w14:paraId="36C967FC" w14:textId="77777777" w:rsidTr="000460D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83726B" w14:textId="77777777" w:rsidR="000460D3" w:rsidRDefault="000460D3">
            <w:pPr>
              <w:pStyle w:val="Tableheadingleft"/>
              <w:rPr>
                <w:sz w:val="20"/>
              </w:rPr>
            </w:pPr>
            <w:r>
              <w:t>Document information, authorship and approvals</w:t>
            </w:r>
          </w:p>
        </w:tc>
      </w:tr>
      <w:tr w:rsidR="000460D3" w14:paraId="0D6F95D9" w14:textId="77777777" w:rsidTr="000460D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7A704CA" w14:textId="77777777" w:rsidR="000460D3" w:rsidRDefault="000460D3">
            <w:pPr>
              <w:pStyle w:val="Tableheadingleft"/>
            </w:pPr>
            <w:r>
              <w:t>Author signs to confirm technical content</w:t>
            </w:r>
          </w:p>
        </w:tc>
      </w:tr>
      <w:tr w:rsidR="000460D3" w14:paraId="6FF2DE31" w14:textId="77777777" w:rsidTr="000460D3">
        <w:trPr>
          <w:cantSplit/>
        </w:trPr>
        <w:tc>
          <w:tcPr>
            <w:tcW w:w="2948" w:type="dxa"/>
            <w:tcBorders>
              <w:top w:val="single" w:sz="4" w:space="0" w:color="auto"/>
              <w:left w:val="single" w:sz="4" w:space="0" w:color="auto"/>
              <w:bottom w:val="single" w:sz="4" w:space="0" w:color="auto"/>
              <w:right w:val="single" w:sz="4" w:space="0" w:color="auto"/>
            </w:tcBorders>
          </w:tcPr>
          <w:p w14:paraId="0CD45EDB" w14:textId="77777777" w:rsidR="000460D3" w:rsidRDefault="000460D3">
            <w:pPr>
              <w:pStyle w:val="Tabletextleft"/>
            </w:pPr>
            <w:r>
              <w:t>Prepared by:</w:t>
            </w:r>
          </w:p>
          <w:p w14:paraId="4A47B3CD" w14:textId="77777777" w:rsidR="000460D3" w:rsidRDefault="000460D3">
            <w:pPr>
              <w:pStyle w:val="Tabletextleft"/>
            </w:pPr>
          </w:p>
          <w:p w14:paraId="3BC99AD0" w14:textId="77777777" w:rsidR="000460D3" w:rsidRDefault="000460D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044E126" w14:textId="77777777" w:rsidR="000460D3" w:rsidRDefault="000460D3">
            <w:pPr>
              <w:pStyle w:val="Tabletextleft"/>
            </w:pPr>
            <w:r>
              <w:t>Job title:</w:t>
            </w:r>
          </w:p>
          <w:p w14:paraId="2D7E4280" w14:textId="77777777" w:rsidR="000460D3" w:rsidRDefault="000460D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FC9FE37" w14:textId="77777777" w:rsidR="000460D3" w:rsidRDefault="000460D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32A7C63" w14:textId="77777777" w:rsidR="000460D3" w:rsidRDefault="000460D3">
            <w:pPr>
              <w:pStyle w:val="Tabletextleft"/>
            </w:pPr>
            <w:r>
              <w:t>Date:</w:t>
            </w:r>
          </w:p>
        </w:tc>
      </w:tr>
      <w:tr w:rsidR="000460D3" w14:paraId="4D02F381" w14:textId="77777777" w:rsidTr="000460D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430425" w14:textId="77777777" w:rsidR="000460D3" w:rsidRDefault="000460D3">
            <w:pPr>
              <w:pStyle w:val="Tableheadingleft"/>
            </w:pPr>
            <w:r>
              <w:t>Subject matter expert reviewer signs to confirm technical content</w:t>
            </w:r>
          </w:p>
        </w:tc>
      </w:tr>
      <w:tr w:rsidR="000460D3" w14:paraId="553457F2" w14:textId="77777777" w:rsidTr="000460D3">
        <w:trPr>
          <w:cantSplit/>
        </w:trPr>
        <w:tc>
          <w:tcPr>
            <w:tcW w:w="2948" w:type="dxa"/>
            <w:tcBorders>
              <w:top w:val="single" w:sz="4" w:space="0" w:color="auto"/>
              <w:left w:val="single" w:sz="4" w:space="0" w:color="auto"/>
              <w:bottom w:val="single" w:sz="4" w:space="0" w:color="auto"/>
              <w:right w:val="single" w:sz="4" w:space="0" w:color="auto"/>
            </w:tcBorders>
          </w:tcPr>
          <w:p w14:paraId="05448391" w14:textId="77777777" w:rsidR="000460D3" w:rsidRDefault="000460D3">
            <w:pPr>
              <w:pStyle w:val="Tabletextleft"/>
            </w:pPr>
            <w:r>
              <w:t>Reviewed by:</w:t>
            </w:r>
          </w:p>
          <w:p w14:paraId="30781423" w14:textId="77777777" w:rsidR="000460D3" w:rsidRDefault="000460D3">
            <w:pPr>
              <w:pStyle w:val="Tabletextleft"/>
            </w:pPr>
          </w:p>
          <w:p w14:paraId="09A960FA" w14:textId="77777777" w:rsidR="000460D3" w:rsidRDefault="000460D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1FA1DA1" w14:textId="77777777" w:rsidR="000460D3" w:rsidRDefault="000460D3">
            <w:pPr>
              <w:pStyle w:val="Tabletextleft"/>
            </w:pPr>
            <w:r>
              <w:t>Job title:</w:t>
            </w:r>
          </w:p>
          <w:p w14:paraId="334F75EB" w14:textId="77777777" w:rsidR="000460D3" w:rsidRDefault="000460D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A6B7657" w14:textId="77777777" w:rsidR="000460D3" w:rsidRDefault="000460D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7A7A366" w14:textId="77777777" w:rsidR="000460D3" w:rsidRDefault="000460D3">
            <w:pPr>
              <w:pStyle w:val="Tabletextleft"/>
            </w:pPr>
            <w:r>
              <w:t>Date:</w:t>
            </w:r>
          </w:p>
        </w:tc>
      </w:tr>
      <w:tr w:rsidR="000460D3" w14:paraId="3A017185" w14:textId="77777777" w:rsidTr="000460D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1EBB3A" w14:textId="77777777" w:rsidR="000460D3" w:rsidRDefault="000460D3">
            <w:pPr>
              <w:pStyle w:val="Tableheadingleft"/>
            </w:pPr>
            <w:r>
              <w:t>Quality representative signs to confirm document complies with quality management system</w:t>
            </w:r>
          </w:p>
        </w:tc>
      </w:tr>
      <w:tr w:rsidR="000460D3" w14:paraId="18345E7A" w14:textId="77777777" w:rsidTr="000460D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6CBFCD" w14:textId="77777777" w:rsidR="000460D3" w:rsidRDefault="000460D3">
            <w:pPr>
              <w:pStyle w:val="Tabletextleft"/>
            </w:pPr>
            <w:r>
              <w:t>Authorised by:</w:t>
            </w:r>
          </w:p>
          <w:p w14:paraId="3B06F610" w14:textId="77777777" w:rsidR="000460D3" w:rsidRDefault="000460D3">
            <w:pPr>
              <w:pStyle w:val="Tabletextleft"/>
            </w:pPr>
          </w:p>
          <w:p w14:paraId="151A8E72" w14:textId="77777777" w:rsidR="000460D3" w:rsidRDefault="000460D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36D75B98" w14:textId="77777777" w:rsidR="000460D3" w:rsidRDefault="000460D3">
            <w:pPr>
              <w:pStyle w:val="Tabletextleft"/>
            </w:pPr>
            <w:r>
              <w:t>Job title:</w:t>
            </w:r>
          </w:p>
          <w:p w14:paraId="7EE1A830" w14:textId="77777777" w:rsidR="000460D3" w:rsidRDefault="000460D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1FE2EB4" w14:textId="77777777" w:rsidR="000460D3" w:rsidRDefault="000460D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F526D34" w14:textId="77777777" w:rsidR="000460D3" w:rsidRDefault="000460D3">
            <w:pPr>
              <w:pStyle w:val="Tabletextleft"/>
            </w:pPr>
            <w:r>
              <w:t>Date:</w:t>
            </w:r>
          </w:p>
        </w:tc>
      </w:tr>
    </w:tbl>
    <w:p w14:paraId="561FA178" w14:textId="02D330A2" w:rsidR="00AE7CCA" w:rsidRPr="007D2198" w:rsidRDefault="00AE7CCA" w:rsidP="00AE7CCA">
      <w:pPr>
        <w:pStyle w:val="Subtitle"/>
      </w:pPr>
      <w:r w:rsidRPr="007D2198">
        <w:br w:type="page"/>
      </w:r>
      <w:bookmarkStart w:id="1" w:name="_Toc235848835"/>
      <w:r w:rsidRPr="007D2198">
        <w:lastRenderedPageBreak/>
        <w:t>Table of Contents</w:t>
      </w:r>
      <w:bookmarkEnd w:id="1"/>
    </w:p>
    <w:p w14:paraId="3E253D10" w14:textId="77777777" w:rsidR="00745B70" w:rsidRDefault="00AE7CCA">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386290" w:history="1">
        <w:r w:rsidR="00745B70" w:rsidRPr="0076779E">
          <w:rPr>
            <w:rStyle w:val="Hyperlink"/>
          </w:rPr>
          <w:t>1.</w:t>
        </w:r>
        <w:r w:rsidR="00745B70">
          <w:rPr>
            <w:rFonts w:asciiTheme="minorHAnsi" w:eastAsiaTheme="minorEastAsia" w:hAnsiTheme="minorHAnsi" w:cstheme="minorBidi"/>
            <w:b w:val="0"/>
            <w:lang w:eastAsia="en-AU"/>
          </w:rPr>
          <w:tab/>
        </w:r>
        <w:r w:rsidR="00745B70" w:rsidRPr="0076779E">
          <w:rPr>
            <w:rStyle w:val="Hyperlink"/>
          </w:rPr>
          <w:t>Purpose</w:t>
        </w:r>
        <w:r w:rsidR="00745B70">
          <w:rPr>
            <w:webHidden/>
          </w:rPr>
          <w:tab/>
        </w:r>
        <w:r w:rsidR="00745B70">
          <w:rPr>
            <w:webHidden/>
          </w:rPr>
          <w:fldChar w:fldCharType="begin"/>
        </w:r>
        <w:r w:rsidR="00745B70">
          <w:rPr>
            <w:webHidden/>
          </w:rPr>
          <w:instrText xml:space="preserve"> PAGEREF _Toc405386290 \h </w:instrText>
        </w:r>
        <w:r w:rsidR="00745B70">
          <w:rPr>
            <w:webHidden/>
          </w:rPr>
        </w:r>
        <w:r w:rsidR="00745B70">
          <w:rPr>
            <w:webHidden/>
          </w:rPr>
          <w:fldChar w:fldCharType="separate"/>
        </w:r>
        <w:r w:rsidR="00745B70">
          <w:rPr>
            <w:webHidden/>
          </w:rPr>
          <w:t>3</w:t>
        </w:r>
        <w:r w:rsidR="00745B70">
          <w:rPr>
            <w:webHidden/>
          </w:rPr>
          <w:fldChar w:fldCharType="end"/>
        </w:r>
      </w:hyperlink>
    </w:p>
    <w:p w14:paraId="35A45E2A" w14:textId="77777777" w:rsidR="00745B70" w:rsidRDefault="00884B25">
      <w:pPr>
        <w:pStyle w:val="TOC1"/>
        <w:rPr>
          <w:rFonts w:asciiTheme="minorHAnsi" w:eastAsiaTheme="minorEastAsia" w:hAnsiTheme="minorHAnsi" w:cstheme="minorBidi"/>
          <w:b w:val="0"/>
          <w:lang w:eastAsia="en-AU"/>
        </w:rPr>
      </w:pPr>
      <w:hyperlink w:anchor="_Toc405386291" w:history="1">
        <w:r w:rsidR="00745B70" w:rsidRPr="0076779E">
          <w:rPr>
            <w:rStyle w:val="Hyperlink"/>
          </w:rPr>
          <w:t>2.</w:t>
        </w:r>
        <w:r w:rsidR="00745B70">
          <w:rPr>
            <w:rFonts w:asciiTheme="minorHAnsi" w:eastAsiaTheme="minorEastAsia" w:hAnsiTheme="minorHAnsi" w:cstheme="minorBidi"/>
            <w:b w:val="0"/>
            <w:lang w:eastAsia="en-AU"/>
          </w:rPr>
          <w:tab/>
        </w:r>
        <w:r w:rsidR="00745B70" w:rsidRPr="0076779E">
          <w:rPr>
            <w:rStyle w:val="Hyperlink"/>
          </w:rPr>
          <w:t>Scope</w:t>
        </w:r>
        <w:r w:rsidR="00745B70">
          <w:rPr>
            <w:webHidden/>
          </w:rPr>
          <w:tab/>
        </w:r>
        <w:r w:rsidR="00745B70">
          <w:rPr>
            <w:webHidden/>
          </w:rPr>
          <w:fldChar w:fldCharType="begin"/>
        </w:r>
        <w:r w:rsidR="00745B70">
          <w:rPr>
            <w:webHidden/>
          </w:rPr>
          <w:instrText xml:space="preserve"> PAGEREF _Toc405386291 \h </w:instrText>
        </w:r>
        <w:r w:rsidR="00745B70">
          <w:rPr>
            <w:webHidden/>
          </w:rPr>
        </w:r>
        <w:r w:rsidR="00745B70">
          <w:rPr>
            <w:webHidden/>
          </w:rPr>
          <w:fldChar w:fldCharType="separate"/>
        </w:r>
        <w:r w:rsidR="00745B70">
          <w:rPr>
            <w:webHidden/>
          </w:rPr>
          <w:t>3</w:t>
        </w:r>
        <w:r w:rsidR="00745B70">
          <w:rPr>
            <w:webHidden/>
          </w:rPr>
          <w:fldChar w:fldCharType="end"/>
        </w:r>
      </w:hyperlink>
    </w:p>
    <w:p w14:paraId="7DBD3271" w14:textId="77777777" w:rsidR="00745B70" w:rsidRDefault="00884B25">
      <w:pPr>
        <w:pStyle w:val="TOC1"/>
        <w:rPr>
          <w:rFonts w:asciiTheme="minorHAnsi" w:eastAsiaTheme="minorEastAsia" w:hAnsiTheme="minorHAnsi" w:cstheme="minorBidi"/>
          <w:b w:val="0"/>
          <w:lang w:eastAsia="en-AU"/>
        </w:rPr>
      </w:pPr>
      <w:hyperlink w:anchor="_Toc405386292" w:history="1">
        <w:r w:rsidR="00745B70" w:rsidRPr="0076779E">
          <w:rPr>
            <w:rStyle w:val="Hyperlink"/>
          </w:rPr>
          <w:t>3.</w:t>
        </w:r>
        <w:r w:rsidR="00745B70">
          <w:rPr>
            <w:rFonts w:asciiTheme="minorHAnsi" w:eastAsiaTheme="minorEastAsia" w:hAnsiTheme="minorHAnsi" w:cstheme="minorBidi"/>
            <w:b w:val="0"/>
            <w:lang w:eastAsia="en-AU"/>
          </w:rPr>
          <w:tab/>
        </w:r>
        <w:r w:rsidR="00745B70" w:rsidRPr="0076779E">
          <w:rPr>
            <w:rStyle w:val="Hyperlink"/>
          </w:rPr>
          <w:t>Responsibilities</w:t>
        </w:r>
        <w:r w:rsidR="00745B70">
          <w:rPr>
            <w:webHidden/>
          </w:rPr>
          <w:tab/>
        </w:r>
        <w:r w:rsidR="00745B70">
          <w:rPr>
            <w:webHidden/>
          </w:rPr>
          <w:fldChar w:fldCharType="begin"/>
        </w:r>
        <w:r w:rsidR="00745B70">
          <w:rPr>
            <w:webHidden/>
          </w:rPr>
          <w:instrText xml:space="preserve"> PAGEREF _Toc405386292 \h </w:instrText>
        </w:r>
        <w:r w:rsidR="00745B70">
          <w:rPr>
            <w:webHidden/>
          </w:rPr>
        </w:r>
        <w:r w:rsidR="00745B70">
          <w:rPr>
            <w:webHidden/>
          </w:rPr>
          <w:fldChar w:fldCharType="separate"/>
        </w:r>
        <w:r w:rsidR="00745B70">
          <w:rPr>
            <w:webHidden/>
          </w:rPr>
          <w:t>3</w:t>
        </w:r>
        <w:r w:rsidR="00745B70">
          <w:rPr>
            <w:webHidden/>
          </w:rPr>
          <w:fldChar w:fldCharType="end"/>
        </w:r>
      </w:hyperlink>
    </w:p>
    <w:p w14:paraId="5E451A4D" w14:textId="77777777" w:rsidR="00745B70" w:rsidRDefault="00884B25">
      <w:pPr>
        <w:pStyle w:val="TOC1"/>
        <w:rPr>
          <w:rFonts w:asciiTheme="minorHAnsi" w:eastAsiaTheme="minorEastAsia" w:hAnsiTheme="minorHAnsi" w:cstheme="minorBidi"/>
          <w:b w:val="0"/>
          <w:lang w:eastAsia="en-AU"/>
        </w:rPr>
      </w:pPr>
      <w:hyperlink w:anchor="_Toc405386293" w:history="1">
        <w:r w:rsidR="00745B70" w:rsidRPr="0076779E">
          <w:rPr>
            <w:rStyle w:val="Hyperlink"/>
          </w:rPr>
          <w:t>4.</w:t>
        </w:r>
        <w:r w:rsidR="00745B70">
          <w:rPr>
            <w:rFonts w:asciiTheme="minorHAnsi" w:eastAsiaTheme="minorEastAsia" w:hAnsiTheme="minorHAnsi" w:cstheme="minorBidi"/>
            <w:b w:val="0"/>
            <w:lang w:eastAsia="en-AU"/>
          </w:rPr>
          <w:tab/>
        </w:r>
        <w:r w:rsidR="00745B70" w:rsidRPr="0076779E">
          <w:rPr>
            <w:rStyle w:val="Hyperlink"/>
          </w:rPr>
          <w:t>Procedure</w:t>
        </w:r>
        <w:r w:rsidR="00745B70">
          <w:rPr>
            <w:webHidden/>
          </w:rPr>
          <w:tab/>
        </w:r>
        <w:r w:rsidR="00745B70">
          <w:rPr>
            <w:webHidden/>
          </w:rPr>
          <w:fldChar w:fldCharType="begin"/>
        </w:r>
        <w:r w:rsidR="00745B70">
          <w:rPr>
            <w:webHidden/>
          </w:rPr>
          <w:instrText xml:space="preserve"> PAGEREF _Toc405386293 \h </w:instrText>
        </w:r>
        <w:r w:rsidR="00745B70">
          <w:rPr>
            <w:webHidden/>
          </w:rPr>
        </w:r>
        <w:r w:rsidR="00745B70">
          <w:rPr>
            <w:webHidden/>
          </w:rPr>
          <w:fldChar w:fldCharType="separate"/>
        </w:r>
        <w:r w:rsidR="00745B70">
          <w:rPr>
            <w:webHidden/>
          </w:rPr>
          <w:t>4</w:t>
        </w:r>
        <w:r w:rsidR="00745B70">
          <w:rPr>
            <w:webHidden/>
          </w:rPr>
          <w:fldChar w:fldCharType="end"/>
        </w:r>
      </w:hyperlink>
    </w:p>
    <w:p w14:paraId="1C0EE28D" w14:textId="77777777" w:rsidR="00745B70" w:rsidRDefault="00884B25">
      <w:pPr>
        <w:pStyle w:val="TOC2"/>
        <w:rPr>
          <w:rFonts w:asciiTheme="minorHAnsi" w:eastAsiaTheme="minorEastAsia" w:hAnsiTheme="minorHAnsi" w:cstheme="minorBidi"/>
          <w:lang w:eastAsia="en-AU"/>
        </w:rPr>
      </w:pPr>
      <w:hyperlink w:anchor="_Toc405386294" w:history="1">
        <w:r w:rsidR="00745B70" w:rsidRPr="0076779E">
          <w:rPr>
            <w:rStyle w:val="Hyperlink"/>
          </w:rPr>
          <w:t>4.1.</w:t>
        </w:r>
        <w:r w:rsidR="00745B70">
          <w:rPr>
            <w:rFonts w:asciiTheme="minorHAnsi" w:eastAsiaTheme="minorEastAsia" w:hAnsiTheme="minorHAnsi" w:cstheme="minorBidi"/>
            <w:lang w:eastAsia="en-AU"/>
          </w:rPr>
          <w:tab/>
        </w:r>
        <w:r w:rsidR="00745B70" w:rsidRPr="0076779E">
          <w:rPr>
            <w:rStyle w:val="Hyperlink"/>
          </w:rPr>
          <w:t>Proposing a change</w:t>
        </w:r>
        <w:r w:rsidR="00745B70">
          <w:rPr>
            <w:webHidden/>
          </w:rPr>
          <w:tab/>
        </w:r>
        <w:r w:rsidR="00745B70">
          <w:rPr>
            <w:webHidden/>
          </w:rPr>
          <w:fldChar w:fldCharType="begin"/>
        </w:r>
        <w:r w:rsidR="00745B70">
          <w:rPr>
            <w:webHidden/>
          </w:rPr>
          <w:instrText xml:space="preserve"> PAGEREF _Toc405386294 \h </w:instrText>
        </w:r>
        <w:r w:rsidR="00745B70">
          <w:rPr>
            <w:webHidden/>
          </w:rPr>
        </w:r>
        <w:r w:rsidR="00745B70">
          <w:rPr>
            <w:webHidden/>
          </w:rPr>
          <w:fldChar w:fldCharType="separate"/>
        </w:r>
        <w:r w:rsidR="00745B70">
          <w:rPr>
            <w:webHidden/>
          </w:rPr>
          <w:t>4</w:t>
        </w:r>
        <w:r w:rsidR="00745B70">
          <w:rPr>
            <w:webHidden/>
          </w:rPr>
          <w:fldChar w:fldCharType="end"/>
        </w:r>
      </w:hyperlink>
    </w:p>
    <w:p w14:paraId="02160841" w14:textId="77777777" w:rsidR="00745B70" w:rsidRDefault="00884B25">
      <w:pPr>
        <w:pStyle w:val="TOC2"/>
        <w:rPr>
          <w:rFonts w:asciiTheme="minorHAnsi" w:eastAsiaTheme="minorEastAsia" w:hAnsiTheme="minorHAnsi" w:cstheme="minorBidi"/>
          <w:lang w:eastAsia="en-AU"/>
        </w:rPr>
      </w:pPr>
      <w:hyperlink w:anchor="_Toc405386295" w:history="1">
        <w:r w:rsidR="00745B70" w:rsidRPr="0076779E">
          <w:rPr>
            <w:rStyle w:val="Hyperlink"/>
          </w:rPr>
          <w:t>4.2.</w:t>
        </w:r>
        <w:r w:rsidR="00745B70">
          <w:rPr>
            <w:rFonts w:asciiTheme="minorHAnsi" w:eastAsiaTheme="minorEastAsia" w:hAnsiTheme="minorHAnsi" w:cstheme="minorBidi"/>
            <w:lang w:eastAsia="en-AU"/>
          </w:rPr>
          <w:tab/>
        </w:r>
        <w:r w:rsidR="00745B70" w:rsidRPr="0076779E">
          <w:rPr>
            <w:rStyle w:val="Hyperlink"/>
          </w:rPr>
          <w:t>Evaluating the effect of a change on product quality</w:t>
        </w:r>
        <w:r w:rsidR="00745B70">
          <w:rPr>
            <w:webHidden/>
          </w:rPr>
          <w:tab/>
        </w:r>
        <w:r w:rsidR="00745B70">
          <w:rPr>
            <w:webHidden/>
          </w:rPr>
          <w:fldChar w:fldCharType="begin"/>
        </w:r>
        <w:r w:rsidR="00745B70">
          <w:rPr>
            <w:webHidden/>
          </w:rPr>
          <w:instrText xml:space="preserve"> PAGEREF _Toc405386295 \h </w:instrText>
        </w:r>
        <w:r w:rsidR="00745B70">
          <w:rPr>
            <w:webHidden/>
          </w:rPr>
        </w:r>
        <w:r w:rsidR="00745B70">
          <w:rPr>
            <w:webHidden/>
          </w:rPr>
          <w:fldChar w:fldCharType="separate"/>
        </w:r>
        <w:r w:rsidR="00745B70">
          <w:rPr>
            <w:webHidden/>
          </w:rPr>
          <w:t>4</w:t>
        </w:r>
        <w:r w:rsidR="00745B70">
          <w:rPr>
            <w:webHidden/>
          </w:rPr>
          <w:fldChar w:fldCharType="end"/>
        </w:r>
      </w:hyperlink>
    </w:p>
    <w:p w14:paraId="22474E9A" w14:textId="77777777" w:rsidR="00745B70" w:rsidRDefault="00884B25">
      <w:pPr>
        <w:pStyle w:val="TOC2"/>
        <w:rPr>
          <w:rFonts w:asciiTheme="minorHAnsi" w:eastAsiaTheme="minorEastAsia" w:hAnsiTheme="minorHAnsi" w:cstheme="minorBidi"/>
          <w:lang w:eastAsia="en-AU"/>
        </w:rPr>
      </w:pPr>
      <w:hyperlink w:anchor="_Toc405386296" w:history="1">
        <w:r w:rsidR="00745B70" w:rsidRPr="0076779E">
          <w:rPr>
            <w:rStyle w:val="Hyperlink"/>
          </w:rPr>
          <w:t>4.3.</w:t>
        </w:r>
        <w:r w:rsidR="00745B70">
          <w:rPr>
            <w:rFonts w:asciiTheme="minorHAnsi" w:eastAsiaTheme="minorEastAsia" w:hAnsiTheme="minorHAnsi" w:cstheme="minorBidi"/>
            <w:lang w:eastAsia="en-AU"/>
          </w:rPr>
          <w:tab/>
        </w:r>
        <w:r w:rsidR="00745B70" w:rsidRPr="0076779E">
          <w:rPr>
            <w:rStyle w:val="Hyperlink"/>
          </w:rPr>
          <w:t>Approval of a change before implementation</w:t>
        </w:r>
        <w:r w:rsidR="00745B70">
          <w:rPr>
            <w:webHidden/>
          </w:rPr>
          <w:tab/>
        </w:r>
        <w:r w:rsidR="00745B70">
          <w:rPr>
            <w:webHidden/>
          </w:rPr>
          <w:fldChar w:fldCharType="begin"/>
        </w:r>
        <w:r w:rsidR="00745B70">
          <w:rPr>
            <w:webHidden/>
          </w:rPr>
          <w:instrText xml:space="preserve"> PAGEREF _Toc405386296 \h </w:instrText>
        </w:r>
        <w:r w:rsidR="00745B70">
          <w:rPr>
            <w:webHidden/>
          </w:rPr>
        </w:r>
        <w:r w:rsidR="00745B70">
          <w:rPr>
            <w:webHidden/>
          </w:rPr>
          <w:fldChar w:fldCharType="separate"/>
        </w:r>
        <w:r w:rsidR="00745B70">
          <w:rPr>
            <w:webHidden/>
          </w:rPr>
          <w:t>5</w:t>
        </w:r>
        <w:r w:rsidR="00745B70">
          <w:rPr>
            <w:webHidden/>
          </w:rPr>
          <w:fldChar w:fldCharType="end"/>
        </w:r>
      </w:hyperlink>
    </w:p>
    <w:p w14:paraId="249F2B23" w14:textId="77777777" w:rsidR="00745B70" w:rsidRDefault="00884B25">
      <w:pPr>
        <w:pStyle w:val="TOC2"/>
        <w:rPr>
          <w:rFonts w:asciiTheme="minorHAnsi" w:eastAsiaTheme="minorEastAsia" w:hAnsiTheme="minorHAnsi" w:cstheme="minorBidi"/>
          <w:lang w:eastAsia="en-AU"/>
        </w:rPr>
      </w:pPr>
      <w:hyperlink w:anchor="_Toc405386297" w:history="1">
        <w:r w:rsidR="00745B70" w:rsidRPr="0076779E">
          <w:rPr>
            <w:rStyle w:val="Hyperlink"/>
          </w:rPr>
          <w:t>4.4.</w:t>
        </w:r>
        <w:r w:rsidR="00745B70">
          <w:rPr>
            <w:rFonts w:asciiTheme="minorHAnsi" w:eastAsiaTheme="minorEastAsia" w:hAnsiTheme="minorHAnsi" w:cstheme="minorBidi"/>
            <w:lang w:eastAsia="en-AU"/>
          </w:rPr>
          <w:tab/>
        </w:r>
        <w:r w:rsidR="00745B70" w:rsidRPr="0076779E">
          <w:rPr>
            <w:rStyle w:val="Hyperlink"/>
          </w:rPr>
          <w:t>Implementing a change</w:t>
        </w:r>
        <w:r w:rsidR="00745B70">
          <w:rPr>
            <w:webHidden/>
          </w:rPr>
          <w:tab/>
        </w:r>
        <w:r w:rsidR="00745B70">
          <w:rPr>
            <w:webHidden/>
          </w:rPr>
          <w:fldChar w:fldCharType="begin"/>
        </w:r>
        <w:r w:rsidR="00745B70">
          <w:rPr>
            <w:webHidden/>
          </w:rPr>
          <w:instrText xml:space="preserve"> PAGEREF _Toc405386297 \h </w:instrText>
        </w:r>
        <w:r w:rsidR="00745B70">
          <w:rPr>
            <w:webHidden/>
          </w:rPr>
        </w:r>
        <w:r w:rsidR="00745B70">
          <w:rPr>
            <w:webHidden/>
          </w:rPr>
          <w:fldChar w:fldCharType="separate"/>
        </w:r>
        <w:r w:rsidR="00745B70">
          <w:rPr>
            <w:webHidden/>
          </w:rPr>
          <w:t>5</w:t>
        </w:r>
        <w:r w:rsidR="00745B70">
          <w:rPr>
            <w:webHidden/>
          </w:rPr>
          <w:fldChar w:fldCharType="end"/>
        </w:r>
      </w:hyperlink>
    </w:p>
    <w:p w14:paraId="0946A93F" w14:textId="77777777" w:rsidR="00745B70" w:rsidRDefault="00884B25">
      <w:pPr>
        <w:pStyle w:val="TOC2"/>
        <w:rPr>
          <w:rFonts w:asciiTheme="minorHAnsi" w:eastAsiaTheme="minorEastAsia" w:hAnsiTheme="minorHAnsi" w:cstheme="minorBidi"/>
          <w:lang w:eastAsia="en-AU"/>
        </w:rPr>
      </w:pPr>
      <w:hyperlink w:anchor="_Toc405386298" w:history="1">
        <w:r w:rsidR="00745B70" w:rsidRPr="0076779E">
          <w:rPr>
            <w:rStyle w:val="Hyperlink"/>
          </w:rPr>
          <w:t>4.5.</w:t>
        </w:r>
        <w:r w:rsidR="00745B70">
          <w:rPr>
            <w:rFonts w:asciiTheme="minorHAnsi" w:eastAsiaTheme="minorEastAsia" w:hAnsiTheme="minorHAnsi" w:cstheme="minorBidi"/>
            <w:lang w:eastAsia="en-AU"/>
          </w:rPr>
          <w:tab/>
        </w:r>
        <w:r w:rsidR="00745B70" w:rsidRPr="0076779E">
          <w:rPr>
            <w:rStyle w:val="Hyperlink"/>
          </w:rPr>
          <w:t>Storage of completed change controls</w:t>
        </w:r>
        <w:r w:rsidR="00745B70">
          <w:rPr>
            <w:webHidden/>
          </w:rPr>
          <w:tab/>
        </w:r>
        <w:r w:rsidR="00745B70">
          <w:rPr>
            <w:webHidden/>
          </w:rPr>
          <w:fldChar w:fldCharType="begin"/>
        </w:r>
        <w:r w:rsidR="00745B70">
          <w:rPr>
            <w:webHidden/>
          </w:rPr>
          <w:instrText xml:space="preserve"> PAGEREF _Toc405386298 \h </w:instrText>
        </w:r>
        <w:r w:rsidR="00745B70">
          <w:rPr>
            <w:webHidden/>
          </w:rPr>
        </w:r>
        <w:r w:rsidR="00745B70">
          <w:rPr>
            <w:webHidden/>
          </w:rPr>
          <w:fldChar w:fldCharType="separate"/>
        </w:r>
        <w:r w:rsidR="00745B70">
          <w:rPr>
            <w:webHidden/>
          </w:rPr>
          <w:t>5</w:t>
        </w:r>
        <w:r w:rsidR="00745B70">
          <w:rPr>
            <w:webHidden/>
          </w:rPr>
          <w:fldChar w:fldCharType="end"/>
        </w:r>
      </w:hyperlink>
    </w:p>
    <w:p w14:paraId="76D78CF5" w14:textId="77777777" w:rsidR="00745B70" w:rsidRDefault="00884B25">
      <w:pPr>
        <w:pStyle w:val="TOC2"/>
        <w:rPr>
          <w:rFonts w:asciiTheme="minorHAnsi" w:eastAsiaTheme="minorEastAsia" w:hAnsiTheme="minorHAnsi" w:cstheme="minorBidi"/>
          <w:lang w:eastAsia="en-AU"/>
        </w:rPr>
      </w:pPr>
      <w:hyperlink w:anchor="_Toc405386299" w:history="1">
        <w:r w:rsidR="00745B70" w:rsidRPr="0076779E">
          <w:rPr>
            <w:rStyle w:val="Hyperlink"/>
          </w:rPr>
          <w:t>4.6.</w:t>
        </w:r>
        <w:r w:rsidR="00745B70">
          <w:rPr>
            <w:rFonts w:asciiTheme="minorHAnsi" w:eastAsiaTheme="minorEastAsia" w:hAnsiTheme="minorHAnsi" w:cstheme="minorBidi"/>
            <w:lang w:eastAsia="en-AU"/>
          </w:rPr>
          <w:tab/>
        </w:r>
        <w:r w:rsidR="00745B70" w:rsidRPr="0076779E">
          <w:rPr>
            <w:rStyle w:val="Hyperlink"/>
          </w:rPr>
          <w:t>Trending change control metrics</w:t>
        </w:r>
        <w:r w:rsidR="00745B70">
          <w:rPr>
            <w:webHidden/>
          </w:rPr>
          <w:tab/>
        </w:r>
        <w:r w:rsidR="00745B70">
          <w:rPr>
            <w:webHidden/>
          </w:rPr>
          <w:fldChar w:fldCharType="begin"/>
        </w:r>
        <w:r w:rsidR="00745B70">
          <w:rPr>
            <w:webHidden/>
          </w:rPr>
          <w:instrText xml:space="preserve"> PAGEREF _Toc405386299 \h </w:instrText>
        </w:r>
        <w:r w:rsidR="00745B70">
          <w:rPr>
            <w:webHidden/>
          </w:rPr>
        </w:r>
        <w:r w:rsidR="00745B70">
          <w:rPr>
            <w:webHidden/>
          </w:rPr>
          <w:fldChar w:fldCharType="separate"/>
        </w:r>
        <w:r w:rsidR="00745B70">
          <w:rPr>
            <w:webHidden/>
          </w:rPr>
          <w:t>5</w:t>
        </w:r>
        <w:r w:rsidR="00745B70">
          <w:rPr>
            <w:webHidden/>
          </w:rPr>
          <w:fldChar w:fldCharType="end"/>
        </w:r>
      </w:hyperlink>
    </w:p>
    <w:p w14:paraId="46478040" w14:textId="77777777" w:rsidR="00745B70" w:rsidRDefault="00884B25">
      <w:pPr>
        <w:pStyle w:val="TOC2"/>
        <w:rPr>
          <w:rFonts w:asciiTheme="minorHAnsi" w:eastAsiaTheme="minorEastAsia" w:hAnsiTheme="minorHAnsi" w:cstheme="minorBidi"/>
          <w:lang w:eastAsia="en-AU"/>
        </w:rPr>
      </w:pPr>
      <w:hyperlink w:anchor="_Toc405386300" w:history="1">
        <w:r w:rsidR="00745B70" w:rsidRPr="0076779E">
          <w:rPr>
            <w:rStyle w:val="Hyperlink"/>
          </w:rPr>
          <w:t>4.7.</w:t>
        </w:r>
        <w:r w:rsidR="00745B70">
          <w:rPr>
            <w:rFonts w:asciiTheme="minorHAnsi" w:eastAsiaTheme="minorEastAsia" w:hAnsiTheme="minorHAnsi" w:cstheme="minorBidi"/>
            <w:lang w:eastAsia="en-AU"/>
          </w:rPr>
          <w:tab/>
        </w:r>
        <w:r w:rsidR="00745B70" w:rsidRPr="0076779E">
          <w:rPr>
            <w:rStyle w:val="Hyperlink"/>
          </w:rPr>
          <w:t>Emergency change control</w:t>
        </w:r>
        <w:r w:rsidR="00745B70">
          <w:rPr>
            <w:webHidden/>
          </w:rPr>
          <w:tab/>
        </w:r>
        <w:r w:rsidR="00745B70">
          <w:rPr>
            <w:webHidden/>
          </w:rPr>
          <w:fldChar w:fldCharType="begin"/>
        </w:r>
        <w:r w:rsidR="00745B70">
          <w:rPr>
            <w:webHidden/>
          </w:rPr>
          <w:instrText xml:space="preserve"> PAGEREF _Toc405386300 \h </w:instrText>
        </w:r>
        <w:r w:rsidR="00745B70">
          <w:rPr>
            <w:webHidden/>
          </w:rPr>
        </w:r>
        <w:r w:rsidR="00745B70">
          <w:rPr>
            <w:webHidden/>
          </w:rPr>
          <w:fldChar w:fldCharType="separate"/>
        </w:r>
        <w:r w:rsidR="00745B70">
          <w:rPr>
            <w:webHidden/>
          </w:rPr>
          <w:t>6</w:t>
        </w:r>
        <w:r w:rsidR="00745B70">
          <w:rPr>
            <w:webHidden/>
          </w:rPr>
          <w:fldChar w:fldCharType="end"/>
        </w:r>
      </w:hyperlink>
    </w:p>
    <w:p w14:paraId="561FA188" w14:textId="77777777" w:rsidR="00AE7CCA" w:rsidRDefault="00AE7CCA" w:rsidP="000460D3">
      <w:pPr>
        <w:tabs>
          <w:tab w:val="left" w:pos="9356"/>
        </w:tabs>
      </w:pPr>
      <w:r>
        <w:rPr>
          <w:noProof/>
        </w:rPr>
        <w:fldChar w:fldCharType="end"/>
      </w:r>
    </w:p>
    <w:p w14:paraId="561FA189" w14:textId="77777777" w:rsidR="00AE7CCA" w:rsidRPr="00F327C6" w:rsidRDefault="00AE7CCA" w:rsidP="00AE7CCA">
      <w:pPr>
        <w:pStyle w:val="Heading1"/>
        <w:numPr>
          <w:ilvl w:val="0"/>
          <w:numId w:val="9"/>
        </w:numPr>
        <w:spacing w:before="480" w:line="240" w:lineRule="atLeast"/>
      </w:pPr>
      <w:bookmarkStart w:id="2" w:name="_GoBack"/>
      <w:bookmarkEnd w:id="2"/>
      <w:r>
        <w:br w:type="page"/>
      </w:r>
      <w:bookmarkStart w:id="3" w:name="_Toc223843305"/>
      <w:bookmarkStart w:id="4" w:name="_Toc229975269"/>
      <w:bookmarkStart w:id="5" w:name="_Toc405386290"/>
      <w:bookmarkEnd w:id="0"/>
      <w:r w:rsidRPr="00F327C6">
        <w:lastRenderedPageBreak/>
        <w:t>Purpose</w:t>
      </w:r>
      <w:bookmarkEnd w:id="3"/>
      <w:bookmarkEnd w:id="4"/>
      <w:bookmarkEnd w:id="5"/>
    </w:p>
    <w:p w14:paraId="561FA18A" w14:textId="0FEA4972" w:rsidR="00AE7CCA" w:rsidRPr="00F327C6" w:rsidRDefault="00C0186E" w:rsidP="00AE7CCA">
      <w:r>
        <w:t>The purpose of t</w:t>
      </w:r>
      <w:r w:rsidR="00AE7CCA" w:rsidRPr="00F327C6">
        <w:t xml:space="preserve">his procedure </w:t>
      </w:r>
      <w:r>
        <w:t xml:space="preserve">is to </w:t>
      </w:r>
      <w:r w:rsidR="00AE7CCA" w:rsidRPr="00F327C6">
        <w:t xml:space="preserve">describe the system to control and manage all changes </w:t>
      </w:r>
      <w:r w:rsidR="00AE7CCA">
        <w:t>that can impact</w:t>
      </w:r>
      <w:r w:rsidR="00AE7CCA" w:rsidRPr="00F327C6">
        <w:t xml:space="preserve"> product</w:t>
      </w:r>
      <w:r w:rsidR="00AE7CCA">
        <w:t xml:space="preserve"> quality and safety both</w:t>
      </w:r>
      <w:r w:rsidR="00AE7CCA" w:rsidRPr="00F327C6">
        <w:t xml:space="preserve"> developed and manufactured under the Quality Management System (QMS) at</w:t>
      </w:r>
      <w:r w:rsidR="008B07AB">
        <w:t xml:space="preserve"> </w:t>
      </w:r>
      <w:sdt>
        <w:sdtPr>
          <w:alias w:val="Company"/>
          <w:tag w:val=""/>
          <w:id w:val="1500003900"/>
          <w:placeholder>
            <w:docPart w:val="90D5356BAA00449D8BFC9D2E58E9E905"/>
          </w:placeholder>
          <w:showingPlcHdr/>
          <w:dataBinding w:prefixMappings="xmlns:ns0='http://schemas.openxmlformats.org/officeDocument/2006/extended-properties' " w:xpath="/ns0:Properties[1]/ns0:Company[1]" w:storeItemID="{6668398D-A668-4E3E-A5EB-62B293D839F1}"/>
          <w:text/>
        </w:sdtPr>
        <w:sdtEndPr/>
        <w:sdtContent>
          <w:r w:rsidR="00B73100" w:rsidRPr="00A1286A">
            <w:rPr>
              <w:rStyle w:val="PlaceholderText"/>
            </w:rPr>
            <w:t>[Company]</w:t>
          </w:r>
        </w:sdtContent>
      </w:sdt>
      <w:r w:rsidR="00AE7CCA" w:rsidRPr="0025355C">
        <w:t>.</w:t>
      </w:r>
    </w:p>
    <w:p w14:paraId="561FA18B" w14:textId="77777777" w:rsidR="00AE7CCA" w:rsidRPr="00F327C6" w:rsidRDefault="00AE7CCA" w:rsidP="00AE7CCA">
      <w:r w:rsidRPr="00F327C6">
        <w:t>It ensures these changes are clearly identified, documented, reviewed and approved.</w:t>
      </w:r>
    </w:p>
    <w:p w14:paraId="561FA18C" w14:textId="01DFB116" w:rsidR="00AE7CCA" w:rsidRPr="00F327C6" w:rsidRDefault="00C0186E" w:rsidP="00AE7CCA">
      <w:pPr>
        <w:pStyle w:val="Heading1"/>
        <w:numPr>
          <w:ilvl w:val="0"/>
          <w:numId w:val="9"/>
        </w:numPr>
        <w:spacing w:before="480" w:line="240" w:lineRule="atLeast"/>
      </w:pPr>
      <w:bookmarkStart w:id="6" w:name="_Toc405386291"/>
      <w:r>
        <w:t>Scope</w:t>
      </w:r>
      <w:bookmarkEnd w:id="6"/>
    </w:p>
    <w:p w14:paraId="4902166A" w14:textId="14E528ED" w:rsidR="00D42CC2" w:rsidRPr="00113316" w:rsidRDefault="00D42CC2" w:rsidP="00D42CC2">
      <w:r>
        <w:t xml:space="preserve">The scope of this </w:t>
      </w:r>
      <w:r w:rsidR="005C1DA2">
        <w:t>procedure</w:t>
      </w:r>
      <w:r>
        <w:t xml:space="preserve"> includes all changes with the potential to impact product quality or GMP, including (but not limited to) changes associated with:</w:t>
      </w:r>
    </w:p>
    <w:p w14:paraId="7022CB47" w14:textId="77777777" w:rsidR="00D42CC2" w:rsidRPr="009149D7" w:rsidRDefault="00D42CC2" w:rsidP="00D42CC2">
      <w:pPr>
        <w:pStyle w:val="ListBullet"/>
        <w:numPr>
          <w:ilvl w:val="0"/>
          <w:numId w:val="6"/>
        </w:numPr>
        <w:snapToGrid/>
        <w:ind w:left="1169" w:hanging="318"/>
      </w:pPr>
      <w:r>
        <w:t>c</w:t>
      </w:r>
      <w:r w:rsidRPr="009149D7">
        <w:t xml:space="preserve">ontrolled documents of the Quality Management System (QMS) </w:t>
      </w:r>
    </w:p>
    <w:p w14:paraId="01DD5CC8" w14:textId="77777777" w:rsidR="00D42CC2" w:rsidRPr="009149D7" w:rsidRDefault="00D42CC2" w:rsidP="00D42CC2">
      <w:pPr>
        <w:pStyle w:val="ListBullet"/>
        <w:numPr>
          <w:ilvl w:val="0"/>
          <w:numId w:val="6"/>
        </w:numPr>
        <w:snapToGrid/>
        <w:ind w:left="1169" w:hanging="318"/>
      </w:pPr>
      <w:r>
        <w:t>a</w:t>
      </w:r>
      <w:r w:rsidRPr="009149D7">
        <w:t>ny specification, in-process control, critical quality attribute (CQA) or critical process parameter (CPP), or any other criteria with GMP impact</w:t>
      </w:r>
    </w:p>
    <w:p w14:paraId="243D0D0B" w14:textId="77777777" w:rsidR="00D42CC2" w:rsidRPr="009149D7" w:rsidRDefault="00D42CC2" w:rsidP="00D42CC2">
      <w:pPr>
        <w:pStyle w:val="ListBullet"/>
        <w:numPr>
          <w:ilvl w:val="0"/>
          <w:numId w:val="6"/>
        </w:numPr>
        <w:snapToGrid/>
        <w:ind w:left="1169" w:hanging="318"/>
      </w:pPr>
      <w:r w:rsidRPr="009149D7">
        <w:t>utilities, infrastructure or parts of the facility with GMP impact</w:t>
      </w:r>
    </w:p>
    <w:p w14:paraId="552A352A" w14:textId="77777777" w:rsidR="00D42CC2" w:rsidRPr="009149D7" w:rsidRDefault="00D42CC2" w:rsidP="00D42CC2">
      <w:pPr>
        <w:pStyle w:val="ListBullet"/>
        <w:numPr>
          <w:ilvl w:val="0"/>
          <w:numId w:val="6"/>
        </w:numPr>
        <w:snapToGrid/>
        <w:ind w:left="1169" w:hanging="318"/>
      </w:pPr>
      <w:r w:rsidRPr="009149D7">
        <w:t>software and other IT assets/hardware</w:t>
      </w:r>
    </w:p>
    <w:p w14:paraId="4F4678C1" w14:textId="77777777" w:rsidR="00D42CC2" w:rsidRPr="009149D7" w:rsidRDefault="00D42CC2" w:rsidP="00D42CC2">
      <w:pPr>
        <w:pStyle w:val="ListBullet"/>
        <w:numPr>
          <w:ilvl w:val="0"/>
          <w:numId w:val="6"/>
        </w:numPr>
        <w:snapToGrid/>
        <w:ind w:left="1169" w:hanging="318"/>
      </w:pPr>
      <w:r w:rsidRPr="009149D7">
        <w:t>equipment within manufacturing, laboratories or other areas with GMP impact</w:t>
      </w:r>
    </w:p>
    <w:p w14:paraId="5D935E8D" w14:textId="77777777" w:rsidR="00D42CC2" w:rsidRPr="009149D7" w:rsidRDefault="00D42CC2" w:rsidP="00D42CC2">
      <w:pPr>
        <w:pStyle w:val="ListBullet"/>
        <w:numPr>
          <w:ilvl w:val="0"/>
          <w:numId w:val="6"/>
        </w:numPr>
        <w:snapToGrid/>
        <w:ind w:left="1169" w:hanging="318"/>
      </w:pPr>
      <w:r w:rsidRPr="009149D7">
        <w:t>regulatory submissions/amendments, notification</w:t>
      </w:r>
      <w:r>
        <w:t>s</w:t>
      </w:r>
      <w:r w:rsidRPr="009149D7">
        <w:t xml:space="preserve"> or </w:t>
      </w:r>
      <w:r>
        <w:t xml:space="preserve">impact to the </w:t>
      </w:r>
      <w:r w:rsidRPr="009149D7">
        <w:t>marketing authorisation</w:t>
      </w:r>
    </w:p>
    <w:p w14:paraId="799F2A46" w14:textId="77777777" w:rsidR="00D42CC2" w:rsidRDefault="00D42CC2" w:rsidP="00D42CC2">
      <w:pPr>
        <w:pStyle w:val="ListBullet"/>
        <w:numPr>
          <w:ilvl w:val="0"/>
          <w:numId w:val="6"/>
        </w:numPr>
        <w:snapToGrid/>
        <w:ind w:left="1169" w:hanging="318"/>
      </w:pPr>
      <w:r w:rsidRPr="009149D7">
        <w:t>manufacturing proce</w:t>
      </w:r>
      <w:r>
        <w:t>sses and supporting processes (cleaning, environmental monitoring etc.)</w:t>
      </w:r>
    </w:p>
    <w:p w14:paraId="02986C4D" w14:textId="65487697" w:rsidR="007C3FC5" w:rsidRPr="009149D7" w:rsidRDefault="007C3FC5" w:rsidP="00D42CC2">
      <w:pPr>
        <w:pStyle w:val="ListBullet"/>
        <w:numPr>
          <w:ilvl w:val="0"/>
          <w:numId w:val="6"/>
        </w:numPr>
        <w:snapToGrid/>
        <w:ind w:left="1169" w:hanging="318"/>
      </w:pPr>
      <w:r w:rsidRPr="007C3FC5">
        <w:t>suppliers of active pharmaceutical ingredients (APIs), excipients, primary packaging, critical consumables</w:t>
      </w:r>
    </w:p>
    <w:p w14:paraId="6E236D2C" w14:textId="77777777" w:rsidR="00D42CC2" w:rsidRDefault="00D42CC2" w:rsidP="00D42CC2">
      <w:pPr>
        <w:pStyle w:val="Bullet1"/>
        <w:numPr>
          <w:ilvl w:val="0"/>
          <w:numId w:val="0"/>
        </w:numPr>
        <w:ind w:left="1169" w:hanging="318"/>
      </w:pPr>
    </w:p>
    <w:p w14:paraId="50F1F8D1" w14:textId="77777777" w:rsidR="00D42CC2" w:rsidRDefault="00D42CC2" w:rsidP="00D42CC2">
      <w:r>
        <w:t>Excluded from this procedure are:</w:t>
      </w:r>
    </w:p>
    <w:p w14:paraId="6DE35213" w14:textId="60BA4766" w:rsidR="00D42CC2" w:rsidRPr="009149D7" w:rsidRDefault="00D42CC2" w:rsidP="00D42CC2">
      <w:pPr>
        <w:pStyle w:val="Bullet1"/>
        <w:ind w:left="1169" w:hanging="318"/>
      </w:pPr>
      <w:r w:rsidRPr="009149D7">
        <w:t xml:space="preserve">administrative or facility changes not described by the </w:t>
      </w:r>
      <w:r>
        <w:t>QMS</w:t>
      </w:r>
      <w:r w:rsidRPr="009149D7">
        <w:t xml:space="preserve"> (for example, administration /Human Resources documentation, installing a water cooler in the office area)</w:t>
      </w:r>
    </w:p>
    <w:p w14:paraId="44D08F2C" w14:textId="77777777" w:rsidR="00D42CC2" w:rsidRPr="009149D7" w:rsidRDefault="00D42CC2" w:rsidP="00D42CC2">
      <w:pPr>
        <w:pStyle w:val="Bullet1"/>
        <w:ind w:left="1169" w:hanging="318"/>
      </w:pPr>
      <w:r w:rsidRPr="009149D7">
        <w:t>like-for-like changes (replacing a part that does not affect the validated state of the equipment)</w:t>
      </w:r>
    </w:p>
    <w:p w14:paraId="0B081CF8" w14:textId="101176F6" w:rsidR="00D42CC2" w:rsidRPr="00F327C6" w:rsidRDefault="00D42CC2" w:rsidP="00D42CC2">
      <w:pPr>
        <w:pStyle w:val="Bullet1"/>
        <w:ind w:left="1169" w:hanging="318"/>
      </w:pPr>
      <w:r w:rsidRPr="009149D7">
        <w:t xml:space="preserve">consumables (stationery, </w:t>
      </w:r>
      <w:r>
        <w:t>laboratory chemicals/</w:t>
      </w:r>
      <w:r w:rsidRPr="009149D7">
        <w:t>solvents</w:t>
      </w:r>
      <w:r>
        <w:t>/glassware</w:t>
      </w:r>
      <w:r w:rsidRPr="009149D7">
        <w:t xml:space="preserve"> etc.).</w:t>
      </w:r>
    </w:p>
    <w:p w14:paraId="561FA19A" w14:textId="77777777" w:rsidR="00AE7CCA" w:rsidRPr="00F327C6" w:rsidRDefault="00AE7CCA" w:rsidP="00AE7CCA">
      <w:pPr>
        <w:pStyle w:val="Heading1"/>
        <w:numPr>
          <w:ilvl w:val="0"/>
          <w:numId w:val="9"/>
        </w:numPr>
        <w:spacing w:before="480" w:line="240" w:lineRule="atLeast"/>
      </w:pPr>
      <w:bookmarkStart w:id="7" w:name="_Toc4562070"/>
      <w:bookmarkStart w:id="8" w:name="_Toc17195246"/>
      <w:bookmarkStart w:id="9" w:name="_Toc76780918"/>
      <w:bookmarkStart w:id="10" w:name="_Toc223843307"/>
      <w:bookmarkStart w:id="11" w:name="_Toc229975271"/>
      <w:bookmarkStart w:id="12" w:name="_Toc405386292"/>
      <w:r w:rsidRPr="00F327C6">
        <w:t>Responsibilit</w:t>
      </w:r>
      <w:bookmarkEnd w:id="7"/>
      <w:bookmarkEnd w:id="8"/>
      <w:bookmarkEnd w:id="9"/>
      <w:r w:rsidRPr="00F327C6">
        <w:t>ies</w:t>
      </w:r>
      <w:bookmarkEnd w:id="10"/>
      <w:bookmarkEnd w:id="11"/>
      <w:bookmarkEnd w:id="12"/>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6"/>
        <w:gridCol w:w="6285"/>
      </w:tblGrid>
      <w:tr w:rsidR="00AE7CCA" w14:paraId="561FA19E" w14:textId="77777777" w:rsidTr="000460D3">
        <w:tc>
          <w:tcPr>
            <w:tcW w:w="2366" w:type="dxa"/>
          </w:tcPr>
          <w:p w14:paraId="561FA19C" w14:textId="77777777" w:rsidR="00AE7CCA" w:rsidRDefault="00AE7CCA" w:rsidP="000E6258">
            <w:pPr>
              <w:pStyle w:val="Tableheadingcentre"/>
            </w:pPr>
            <w:r>
              <w:t>Role</w:t>
            </w:r>
          </w:p>
        </w:tc>
        <w:tc>
          <w:tcPr>
            <w:tcW w:w="6285" w:type="dxa"/>
          </w:tcPr>
          <w:p w14:paraId="561FA19D" w14:textId="77777777" w:rsidR="00AE7CCA" w:rsidRDefault="00AE7CCA" w:rsidP="000E6258">
            <w:pPr>
              <w:pStyle w:val="Tableheadingleft"/>
            </w:pPr>
            <w:r>
              <w:t>Responsibility</w:t>
            </w:r>
          </w:p>
        </w:tc>
      </w:tr>
      <w:tr w:rsidR="00AE7CCA" w14:paraId="561FA1A1" w14:textId="77777777" w:rsidTr="000460D3">
        <w:tc>
          <w:tcPr>
            <w:tcW w:w="2366" w:type="dxa"/>
          </w:tcPr>
          <w:p w14:paraId="561FA19F" w14:textId="6F2F4D48" w:rsidR="00AE7CCA" w:rsidRDefault="00C8046C" w:rsidP="000E6258">
            <w:pPr>
              <w:pStyle w:val="Tabletextleft"/>
            </w:pPr>
            <w:r>
              <w:t>Department M</w:t>
            </w:r>
            <w:r w:rsidR="00AE7CCA" w:rsidRPr="00F327C6">
              <w:t>anagers</w:t>
            </w:r>
          </w:p>
        </w:tc>
        <w:tc>
          <w:tcPr>
            <w:tcW w:w="6285" w:type="dxa"/>
          </w:tcPr>
          <w:p w14:paraId="561FA1A0" w14:textId="77777777" w:rsidR="00AE7CCA" w:rsidRDefault="00AE7CCA" w:rsidP="000E6258">
            <w:pPr>
              <w:pStyle w:val="Tabletextleft"/>
            </w:pPr>
            <w:r>
              <w:t>Identify and follow</w:t>
            </w:r>
            <w:r w:rsidRPr="00F327C6">
              <w:t xml:space="preserve"> up actions to be taken to justify any change within their area of responsibility.</w:t>
            </w:r>
          </w:p>
        </w:tc>
      </w:tr>
      <w:tr w:rsidR="00AE7CCA" w14:paraId="561FA1A6" w14:textId="77777777" w:rsidTr="000460D3">
        <w:tc>
          <w:tcPr>
            <w:tcW w:w="2366" w:type="dxa"/>
          </w:tcPr>
          <w:p w14:paraId="561FA1A2" w14:textId="77777777" w:rsidR="00AE7CCA" w:rsidRDefault="00AE7CCA" w:rsidP="000E6258">
            <w:pPr>
              <w:pStyle w:val="Tabletextleft"/>
            </w:pPr>
            <w:r>
              <w:t>Q</w:t>
            </w:r>
            <w:r w:rsidRPr="00F327C6">
              <w:t xml:space="preserve">uality </w:t>
            </w:r>
            <w:r>
              <w:t>M</w:t>
            </w:r>
            <w:r w:rsidRPr="00F327C6">
              <w:t>anager</w:t>
            </w:r>
          </w:p>
        </w:tc>
        <w:tc>
          <w:tcPr>
            <w:tcW w:w="6285" w:type="dxa"/>
          </w:tcPr>
          <w:p w14:paraId="561FA1A3" w14:textId="77777777" w:rsidR="00AE7CCA" w:rsidRPr="00F327C6" w:rsidRDefault="00AE7CCA" w:rsidP="000E6258">
            <w:pPr>
              <w:pStyle w:val="Tablebullet"/>
            </w:pPr>
            <w:r>
              <w:t>I</w:t>
            </w:r>
            <w:r w:rsidRPr="00F327C6">
              <w:t>ndependent evaluation of proposed change controls</w:t>
            </w:r>
            <w:r>
              <w:t>.</w:t>
            </w:r>
          </w:p>
          <w:p w14:paraId="561FA1A4" w14:textId="77777777" w:rsidR="00AE7CCA" w:rsidRPr="00F327C6" w:rsidRDefault="00AE7CCA" w:rsidP="000E6258">
            <w:pPr>
              <w:pStyle w:val="Tablebullet"/>
            </w:pPr>
            <w:r>
              <w:t>Approve</w:t>
            </w:r>
            <w:r w:rsidRPr="00F327C6">
              <w:t xml:space="preserve"> changes to the company </w:t>
            </w:r>
            <w:r>
              <w:t>QMS.</w:t>
            </w:r>
          </w:p>
          <w:p w14:paraId="561FA1A5" w14:textId="77777777" w:rsidR="00AE7CCA" w:rsidRDefault="00AE7CCA" w:rsidP="000E6258">
            <w:pPr>
              <w:pStyle w:val="Tablebullet"/>
            </w:pPr>
            <w:r w:rsidRPr="00F327C6">
              <w:t xml:space="preserve">Management of the change control system. </w:t>
            </w:r>
          </w:p>
        </w:tc>
      </w:tr>
      <w:tr w:rsidR="00AE7CCA" w14:paraId="561FA1A9" w14:textId="77777777" w:rsidTr="000460D3">
        <w:tc>
          <w:tcPr>
            <w:tcW w:w="2366" w:type="dxa"/>
          </w:tcPr>
          <w:p w14:paraId="561FA1A7" w14:textId="3F299BED" w:rsidR="00AE7CCA" w:rsidRDefault="00AE7CCA" w:rsidP="00C0186E">
            <w:pPr>
              <w:pStyle w:val="Tabletextleft"/>
            </w:pPr>
            <w:r>
              <w:t xml:space="preserve">All </w:t>
            </w:r>
            <w:r w:rsidR="00C0186E">
              <w:t>staff</w:t>
            </w:r>
          </w:p>
        </w:tc>
        <w:tc>
          <w:tcPr>
            <w:tcW w:w="6285" w:type="dxa"/>
          </w:tcPr>
          <w:p w14:paraId="561FA1A8" w14:textId="0FDAF1E9" w:rsidR="00AE7CCA" w:rsidRDefault="00AE7CCA" w:rsidP="000E6258">
            <w:pPr>
              <w:pStyle w:val="Tabletextleft"/>
            </w:pPr>
            <w:r>
              <w:t>R</w:t>
            </w:r>
            <w:r w:rsidRPr="00F327C6">
              <w:t xml:space="preserve">aise a change control request. Personnel are encouraged to make changes that improve product quality, or reduce or remove the risk of </w:t>
            </w:r>
            <w:r w:rsidR="003B1402" w:rsidRPr="00F327C6">
              <w:t>non-conforming</w:t>
            </w:r>
            <w:r w:rsidRPr="00F327C6">
              <w:t xml:space="preserve"> product or processes.  </w:t>
            </w:r>
          </w:p>
        </w:tc>
      </w:tr>
    </w:tbl>
    <w:p w14:paraId="561FA1AA" w14:textId="3BAE1383" w:rsidR="00AE7CCA" w:rsidRPr="00B87074" w:rsidRDefault="00B87074" w:rsidP="00AE7CCA">
      <w:pPr>
        <w:rPr>
          <w:color w:val="FF0000"/>
        </w:rPr>
      </w:pPr>
      <w:bookmarkStart w:id="13" w:name="_Toc4562072"/>
      <w:bookmarkStart w:id="14" w:name="_Toc17195248"/>
      <w:bookmarkStart w:id="15" w:name="_Toc76780920"/>
      <w:bookmarkStart w:id="16" w:name="_Toc223843308"/>
      <w:bookmarkStart w:id="17" w:name="_Toc229975272"/>
      <w:r w:rsidRPr="00B87074">
        <w:rPr>
          <w:color w:val="FF0000"/>
        </w:rPr>
        <w:lastRenderedPageBreak/>
        <w:t>Amend to reflect company structure.</w:t>
      </w:r>
    </w:p>
    <w:p w14:paraId="561FA1AB" w14:textId="560A8E25" w:rsidR="00AE7CCA" w:rsidRPr="00F327C6" w:rsidRDefault="00AE7CCA" w:rsidP="00AE7CCA">
      <w:pPr>
        <w:pStyle w:val="Heading1"/>
        <w:numPr>
          <w:ilvl w:val="0"/>
          <w:numId w:val="9"/>
        </w:numPr>
        <w:spacing w:before="480" w:line="240" w:lineRule="atLeast"/>
      </w:pPr>
      <w:bookmarkStart w:id="18" w:name="_Toc405386293"/>
      <w:r w:rsidRPr="00F327C6">
        <w:t>Procedure</w:t>
      </w:r>
      <w:bookmarkEnd w:id="13"/>
      <w:bookmarkEnd w:id="14"/>
      <w:bookmarkEnd w:id="15"/>
      <w:bookmarkEnd w:id="16"/>
      <w:bookmarkEnd w:id="17"/>
      <w:bookmarkEnd w:id="18"/>
    </w:p>
    <w:p w14:paraId="561FA1AC" w14:textId="77777777" w:rsidR="00AE7CCA" w:rsidRPr="00F327C6" w:rsidRDefault="00AE7CCA" w:rsidP="00AE7CCA">
      <w:r w:rsidRPr="00F327C6">
        <w:t>Any change to the following must be approved before the change is made:</w:t>
      </w:r>
    </w:p>
    <w:p w14:paraId="561FA1AD" w14:textId="77777777" w:rsidR="00AE7CCA" w:rsidRPr="000460D3" w:rsidRDefault="00AE7CCA" w:rsidP="000460D3">
      <w:pPr>
        <w:pStyle w:val="Bullet1"/>
      </w:pPr>
      <w:r w:rsidRPr="000460D3">
        <w:t>changes affecting company procedures and systems, referred to as the QMS</w:t>
      </w:r>
    </w:p>
    <w:p w14:paraId="561FA1AE" w14:textId="77777777" w:rsidR="00AE7CCA" w:rsidRPr="000460D3" w:rsidRDefault="00AE7CCA" w:rsidP="000460D3">
      <w:pPr>
        <w:pStyle w:val="Bullet1"/>
      </w:pPr>
      <w:r w:rsidRPr="000460D3">
        <w:t>changes affecting manufacturing equipment performance</w:t>
      </w:r>
    </w:p>
    <w:p w14:paraId="561FA1AF" w14:textId="77777777" w:rsidR="00AE7CCA" w:rsidRPr="00F327C6" w:rsidRDefault="00AE7CCA" w:rsidP="000460D3">
      <w:pPr>
        <w:pStyle w:val="Bullet1"/>
      </w:pPr>
      <w:r w:rsidRPr="000460D3">
        <w:t>changes</w:t>
      </w:r>
      <w:r w:rsidRPr="00F327C6">
        <w:t xml:space="preserve"> affecting product quality not managed by batch or process documentation.</w:t>
      </w:r>
    </w:p>
    <w:p w14:paraId="561FA1B0" w14:textId="77777777" w:rsidR="00AE7CCA" w:rsidRDefault="00AE7CCA" w:rsidP="00AE7CCA"/>
    <w:p w14:paraId="561FA1B1" w14:textId="0C133FDF" w:rsidR="00AE7CCA" w:rsidRPr="00F327C6" w:rsidRDefault="00AE7CCA" w:rsidP="00AE7CCA">
      <w:r w:rsidRPr="00F327C6">
        <w:t xml:space="preserve">The change control procedure has </w:t>
      </w:r>
      <w:r w:rsidR="00A409EE">
        <w:t>the following</w:t>
      </w:r>
      <w:r w:rsidRPr="00F327C6">
        <w:t xml:space="preserve"> distinct elements:</w:t>
      </w:r>
    </w:p>
    <w:p w14:paraId="561FA1B2" w14:textId="51610EE9" w:rsidR="00AE7CCA" w:rsidRPr="00F327C6" w:rsidRDefault="00D42CC2" w:rsidP="000460D3">
      <w:pPr>
        <w:pStyle w:val="Number1"/>
      </w:pPr>
      <w:r w:rsidRPr="00D42CC2">
        <w:rPr>
          <w:b/>
        </w:rPr>
        <w:t>P</w:t>
      </w:r>
      <w:r w:rsidR="00C52E7B">
        <w:rPr>
          <w:b/>
        </w:rPr>
        <w:t>roposing a c</w:t>
      </w:r>
      <w:r w:rsidRPr="00D42CC2">
        <w:rPr>
          <w:b/>
        </w:rPr>
        <w:t>hange</w:t>
      </w:r>
      <w:r>
        <w:t xml:space="preserve"> – </w:t>
      </w:r>
      <w:r w:rsidR="00AE7CCA">
        <w:t>R</w:t>
      </w:r>
      <w:r w:rsidR="00AE7CCA" w:rsidRPr="00F327C6">
        <w:t xml:space="preserve">eason </w:t>
      </w:r>
      <w:r w:rsidR="00A409EE">
        <w:t>and</w:t>
      </w:r>
      <w:r w:rsidR="00AE7CCA" w:rsidRPr="00F327C6">
        <w:t xml:space="preserve"> description of the proposed change</w:t>
      </w:r>
      <w:r w:rsidR="00AE7CCA">
        <w:t>.</w:t>
      </w:r>
    </w:p>
    <w:p w14:paraId="561FA1B3" w14:textId="1EADA63E" w:rsidR="00AE7CCA" w:rsidRPr="00F327C6" w:rsidRDefault="00C52E7B" w:rsidP="000460D3">
      <w:pPr>
        <w:pStyle w:val="Number1"/>
      </w:pPr>
      <w:r w:rsidRPr="00C52E7B">
        <w:rPr>
          <w:b/>
        </w:rPr>
        <w:t>Evaluating the effect of a change on product quality</w:t>
      </w:r>
      <w:r>
        <w:t xml:space="preserve"> – </w:t>
      </w:r>
      <w:r w:rsidR="00AE7CCA">
        <w:t>E</w:t>
      </w:r>
      <w:r w:rsidR="00AE7CCA" w:rsidRPr="00F327C6">
        <w:t>valuation or impact of the change on product q</w:t>
      </w:r>
      <w:r w:rsidR="00AE7CCA">
        <w:t xml:space="preserve">uality, including the documents </w:t>
      </w:r>
      <w:r w:rsidR="00AE7CCA" w:rsidRPr="00F327C6">
        <w:t>affected and actions proposed</w:t>
      </w:r>
      <w:r w:rsidR="00AE7CCA">
        <w:t>.</w:t>
      </w:r>
    </w:p>
    <w:p w14:paraId="561FA1B4" w14:textId="2E45FF41" w:rsidR="00AE7CCA" w:rsidRPr="00F327C6" w:rsidRDefault="00043524" w:rsidP="000460D3">
      <w:pPr>
        <w:pStyle w:val="Number1"/>
      </w:pPr>
      <w:r w:rsidRPr="00043524">
        <w:rPr>
          <w:b/>
        </w:rPr>
        <w:t>Approval of a change before implementation</w:t>
      </w:r>
      <w:r>
        <w:t xml:space="preserve"> – </w:t>
      </w:r>
      <w:r w:rsidR="00AE7CCA" w:rsidRPr="00F327C6">
        <w:t>Independent approval of the change before implementation</w:t>
      </w:r>
      <w:r w:rsidR="00AE7CCA">
        <w:t>.</w:t>
      </w:r>
    </w:p>
    <w:p w14:paraId="561FA1B5" w14:textId="754ACBD1" w:rsidR="00AE7CCA" w:rsidRPr="00F327C6" w:rsidRDefault="00043524" w:rsidP="000460D3">
      <w:pPr>
        <w:pStyle w:val="Number1"/>
      </w:pPr>
      <w:r w:rsidRPr="00043524">
        <w:rPr>
          <w:b/>
        </w:rPr>
        <w:t>Implementing a change</w:t>
      </w:r>
      <w:r>
        <w:t xml:space="preserve"> – </w:t>
      </w:r>
      <w:r w:rsidR="00AE7CCA" w:rsidRPr="00F327C6">
        <w:t>Description of actual change made</w:t>
      </w:r>
      <w:r w:rsidR="00AE7CCA">
        <w:t>.</w:t>
      </w:r>
    </w:p>
    <w:p w14:paraId="561FA1B6" w14:textId="1DF8FE38" w:rsidR="00AE7CCA" w:rsidRDefault="00935E07" w:rsidP="000460D3">
      <w:pPr>
        <w:pStyle w:val="Number1"/>
      </w:pPr>
      <w:r w:rsidRPr="00935E07">
        <w:rPr>
          <w:b/>
        </w:rPr>
        <w:t>Storing of completed change controls</w:t>
      </w:r>
      <w:r>
        <w:t xml:space="preserve"> – Change control forms must be stored for traceability</w:t>
      </w:r>
      <w:r w:rsidR="00AE7CCA" w:rsidRPr="00F327C6">
        <w:t>.</w:t>
      </w:r>
    </w:p>
    <w:p w14:paraId="63D5D92A" w14:textId="274F1828" w:rsidR="00935E07" w:rsidRDefault="00935E07" w:rsidP="000460D3">
      <w:pPr>
        <w:pStyle w:val="Number1"/>
      </w:pPr>
      <w:r>
        <w:rPr>
          <w:b/>
        </w:rPr>
        <w:t xml:space="preserve">Trending change control metrics </w:t>
      </w:r>
      <w:r>
        <w:t>– ongoing management and trending of change controls.</w:t>
      </w:r>
    </w:p>
    <w:p w14:paraId="3B402819" w14:textId="45C741DC" w:rsidR="00935E07" w:rsidRPr="00F327C6" w:rsidRDefault="00745B70" w:rsidP="000460D3">
      <w:pPr>
        <w:pStyle w:val="Number1"/>
      </w:pPr>
      <w:r>
        <w:rPr>
          <w:b/>
        </w:rPr>
        <w:t>Emergency change control</w:t>
      </w:r>
      <w:r w:rsidR="00935E07">
        <w:rPr>
          <w:b/>
        </w:rPr>
        <w:t xml:space="preserve"> </w:t>
      </w:r>
      <w:r w:rsidR="00935E07">
        <w:t>– raising emergency change controls.</w:t>
      </w:r>
    </w:p>
    <w:p w14:paraId="561FA1B7"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19" w:name="_Toc223843310"/>
      <w:bookmarkStart w:id="20" w:name="_Toc229975274"/>
      <w:bookmarkStart w:id="21" w:name="_Toc405386294"/>
      <w:r w:rsidRPr="00F327C6">
        <w:t>Proposing a change</w:t>
      </w:r>
      <w:bookmarkEnd w:id="19"/>
      <w:bookmarkEnd w:id="20"/>
      <w:bookmarkEnd w:id="21"/>
    </w:p>
    <w:p w14:paraId="561FA1B8" w14:textId="587B3BBE" w:rsidR="00AE7CCA" w:rsidRPr="00F327C6" w:rsidRDefault="00AE7CCA" w:rsidP="00AE7CCA">
      <w:r w:rsidRPr="00F327C6">
        <w:t>All changes are r</w:t>
      </w:r>
      <w:r>
        <w:t xml:space="preserve">ecorded and managed using </w:t>
      </w:r>
      <w:r w:rsidRPr="00557142">
        <w:rPr>
          <w:rStyle w:val="SubtleEmphasis"/>
        </w:rPr>
        <w:t xml:space="preserve">Form FP703-1: Change </w:t>
      </w:r>
      <w:r w:rsidR="003B1402">
        <w:rPr>
          <w:rStyle w:val="SubtleEmphasis"/>
        </w:rPr>
        <w:t>Con</w:t>
      </w:r>
      <w:r w:rsidRPr="00557142">
        <w:rPr>
          <w:rStyle w:val="SubtleEmphasis"/>
        </w:rPr>
        <w:t>t</w:t>
      </w:r>
      <w:r w:rsidR="003B1402">
        <w:rPr>
          <w:rStyle w:val="SubtleEmphasis"/>
        </w:rPr>
        <w:t>rol</w:t>
      </w:r>
      <w:r w:rsidRPr="00F327C6">
        <w:t xml:space="preserve">. The </w:t>
      </w:r>
      <w:r>
        <w:t xml:space="preserve">change </w:t>
      </w:r>
      <w:r w:rsidRPr="00F327C6">
        <w:t xml:space="preserve">form is a controlled record once </w:t>
      </w:r>
      <w:r>
        <w:t>completed</w:t>
      </w:r>
      <w:r w:rsidRPr="00F327C6">
        <w:t>.</w:t>
      </w:r>
    </w:p>
    <w:p w14:paraId="561FA1B9" w14:textId="77777777" w:rsidR="00AE7CCA" w:rsidRPr="00F327C6" w:rsidRDefault="00AE7CCA" w:rsidP="00AE7CCA">
      <w:r w:rsidRPr="00F327C6">
        <w:t xml:space="preserve">The </w:t>
      </w:r>
      <w:r>
        <w:t>initiator</w:t>
      </w:r>
      <w:r w:rsidRPr="00F327C6">
        <w:t xml:space="preserve"> describes the proposed change and the </w:t>
      </w:r>
      <w:r>
        <w:t xml:space="preserve">justification for the change in the </w:t>
      </w:r>
      <w:r w:rsidRPr="00557142">
        <w:rPr>
          <w:rStyle w:val="SubtleEmphasis"/>
        </w:rPr>
        <w:t>Description of Change</w:t>
      </w:r>
      <w:r w:rsidRPr="00F327C6">
        <w:t xml:space="preserve"> section. All docu</w:t>
      </w:r>
      <w:r>
        <w:t>ments and equipment affected must be</w:t>
      </w:r>
      <w:r w:rsidRPr="00F327C6">
        <w:t xml:space="preserve"> listed</w:t>
      </w:r>
      <w:r>
        <w:t xml:space="preserve"> on the change form. Attach copies of all impacted documents, highlighting the proposed change.</w:t>
      </w:r>
    </w:p>
    <w:p w14:paraId="561FA1BA" w14:textId="77777777" w:rsidR="00AE7CCA" w:rsidRPr="00F327C6" w:rsidRDefault="00AE7CCA" w:rsidP="00AE7CCA">
      <w:r>
        <w:t>Send t</w:t>
      </w:r>
      <w:r w:rsidRPr="00F327C6">
        <w:t xml:space="preserve">he </w:t>
      </w:r>
      <w:r>
        <w:t xml:space="preserve">change </w:t>
      </w:r>
      <w:r w:rsidRPr="00F327C6">
        <w:t xml:space="preserve">form to the </w:t>
      </w:r>
      <w:r>
        <w:t>Q</w:t>
      </w:r>
      <w:r w:rsidRPr="00F327C6">
        <w:t xml:space="preserve">uality </w:t>
      </w:r>
      <w:r>
        <w:t>A</w:t>
      </w:r>
      <w:r w:rsidRPr="00F327C6">
        <w:t xml:space="preserve">ssurance department </w:t>
      </w:r>
      <w:r>
        <w:t xml:space="preserve">so that </w:t>
      </w:r>
      <w:r w:rsidRPr="00F327C6">
        <w:t xml:space="preserve">a unique identifier </w:t>
      </w:r>
      <w:r>
        <w:t xml:space="preserve">can be assigned to the change request </w:t>
      </w:r>
      <w:r w:rsidRPr="00F327C6">
        <w:t xml:space="preserve">and </w:t>
      </w:r>
      <w:r>
        <w:t>then forward</w:t>
      </w:r>
      <w:r w:rsidRPr="00F327C6">
        <w:t xml:space="preserve"> to the responsible manager(s)</w:t>
      </w:r>
      <w:r>
        <w:t xml:space="preserve"> for approval to initiate the change control</w:t>
      </w:r>
      <w:r w:rsidRPr="00F327C6">
        <w:t>.</w:t>
      </w:r>
    </w:p>
    <w:p w14:paraId="561FA1BB" w14:textId="24A27BF3" w:rsidR="00AE7CCA" w:rsidRPr="00F327C6" w:rsidRDefault="00AE7CCA" w:rsidP="00AE7CCA">
      <w:r w:rsidRPr="00F327C6">
        <w:t xml:space="preserve">Changes are not to be made until they are approved except for emergency change control (see </w:t>
      </w:r>
      <w:r>
        <w:t>S</w:t>
      </w:r>
      <w:r w:rsidRPr="00F327C6">
        <w:t>ection</w:t>
      </w:r>
      <w:r w:rsidR="00C52E7B">
        <w:t xml:space="preserve"> </w:t>
      </w:r>
      <w:r w:rsidR="00C52E7B">
        <w:fldChar w:fldCharType="begin"/>
      </w:r>
      <w:r w:rsidR="00C52E7B">
        <w:instrText xml:space="preserve"> REF _Ref404946368 \r \h </w:instrText>
      </w:r>
      <w:r w:rsidR="00C52E7B">
        <w:fldChar w:fldCharType="separate"/>
      </w:r>
      <w:r w:rsidR="00C52E7B">
        <w:t>4.7</w:t>
      </w:r>
      <w:r w:rsidR="00C52E7B">
        <w:fldChar w:fldCharType="end"/>
      </w:r>
      <w:r w:rsidRPr="00F327C6">
        <w:t>).</w:t>
      </w:r>
    </w:p>
    <w:p w14:paraId="561FA1BC"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22" w:name="_Toc223843311"/>
      <w:bookmarkStart w:id="23" w:name="_Toc229975275"/>
      <w:bookmarkStart w:id="24" w:name="_Toc405386295"/>
      <w:r w:rsidRPr="00F327C6">
        <w:t>Evaluating the effect of a change on product quality</w:t>
      </w:r>
      <w:bookmarkEnd w:id="22"/>
      <w:bookmarkEnd w:id="23"/>
      <w:bookmarkEnd w:id="24"/>
    </w:p>
    <w:p w14:paraId="561FA1BD" w14:textId="77777777" w:rsidR="00AE7CCA" w:rsidRDefault="00AE7CCA" w:rsidP="00AE7CCA">
      <w:r w:rsidRPr="00F327C6">
        <w:t>The responsible manager or delegate assesses the effect of the change and lists the actions required to complete the change.</w:t>
      </w:r>
    </w:p>
    <w:p w14:paraId="471EB777" w14:textId="274B4E9A" w:rsidR="00043524" w:rsidRDefault="00043524" w:rsidP="00043524">
      <w:r>
        <w:t xml:space="preserve">The initiator must complete a risk assessment for the proposed change. </w:t>
      </w:r>
    </w:p>
    <w:p w14:paraId="06CF60D5" w14:textId="662F25E1" w:rsidR="00C52E7B" w:rsidRPr="00F327C6" w:rsidRDefault="00043524" w:rsidP="00043524">
      <w:r>
        <w:t>The level of Quality Risk Management (QRM) should be commensurate with the level of risk involved with the change.</w:t>
      </w:r>
    </w:p>
    <w:p w14:paraId="561FA1BE"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25" w:name="_Toc223843312"/>
      <w:bookmarkStart w:id="26" w:name="_Toc229975276"/>
      <w:bookmarkStart w:id="27" w:name="_Toc405386296"/>
      <w:r w:rsidRPr="00F327C6">
        <w:lastRenderedPageBreak/>
        <w:t>Approval of a change before implementation</w:t>
      </w:r>
      <w:bookmarkEnd w:id="25"/>
      <w:bookmarkEnd w:id="26"/>
      <w:bookmarkEnd w:id="27"/>
    </w:p>
    <w:p w14:paraId="561FA1BF" w14:textId="77777777" w:rsidR="00AE7CCA" w:rsidRPr="00F327C6" w:rsidRDefault="00AE7CCA" w:rsidP="00AE7CCA">
      <w:r w:rsidRPr="00F327C6">
        <w:t xml:space="preserve">The </w:t>
      </w:r>
      <w:r>
        <w:t>Q</w:t>
      </w:r>
      <w:r w:rsidRPr="00F327C6">
        <w:t xml:space="preserve">uality </w:t>
      </w:r>
      <w:r>
        <w:t>M</w:t>
      </w:r>
      <w:r w:rsidRPr="00F327C6">
        <w:t xml:space="preserve">anager </w:t>
      </w:r>
      <w:r>
        <w:t>(</w:t>
      </w:r>
      <w:r w:rsidRPr="00F327C6">
        <w:t>or delegate</w:t>
      </w:r>
      <w:r>
        <w:t>)</w:t>
      </w:r>
      <w:r w:rsidRPr="00F327C6">
        <w:t xml:space="preserve"> reviews the change request and proposed actions; amending as necessary. </w:t>
      </w:r>
    </w:p>
    <w:p w14:paraId="561FA1C0" w14:textId="77777777" w:rsidR="00AE7CCA" w:rsidRPr="00F327C6" w:rsidRDefault="00AE7CCA" w:rsidP="00AE7CCA">
      <w:r w:rsidRPr="00F327C6">
        <w:t>Depending on the significance of the requested change, a meeting may be held with stakeholders to discuss and assess the merits of the change. Minutes of this meeting are recorded and form part of the change control</w:t>
      </w:r>
      <w:r>
        <w:t xml:space="preserve"> package</w:t>
      </w:r>
      <w:r w:rsidRPr="00F327C6">
        <w:t>.</w:t>
      </w:r>
    </w:p>
    <w:p w14:paraId="561FA1C1" w14:textId="77777777" w:rsidR="00AE7CCA" w:rsidRPr="00F327C6" w:rsidRDefault="00AE7CCA" w:rsidP="00AE7CCA">
      <w:r w:rsidRPr="00F327C6">
        <w:t xml:space="preserve">The actions cannot be implemented until the </w:t>
      </w:r>
      <w:r>
        <w:t>Q</w:t>
      </w:r>
      <w:r w:rsidRPr="00F327C6">
        <w:t xml:space="preserve">uality </w:t>
      </w:r>
      <w:r>
        <w:t>M</w:t>
      </w:r>
      <w:r w:rsidRPr="00F327C6">
        <w:t xml:space="preserve">anager has reviewed </w:t>
      </w:r>
      <w:r>
        <w:t xml:space="preserve">and approved </w:t>
      </w:r>
      <w:r w:rsidRPr="00F327C6">
        <w:t>the change request and the proposed actions.</w:t>
      </w:r>
    </w:p>
    <w:p w14:paraId="561FA1C2"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28" w:name="_Toc223843313"/>
      <w:bookmarkStart w:id="29" w:name="_Toc229975277"/>
      <w:bookmarkStart w:id="30" w:name="_Toc405386297"/>
      <w:r w:rsidRPr="00F327C6">
        <w:t>Implementing a change</w:t>
      </w:r>
      <w:bookmarkEnd w:id="28"/>
      <w:bookmarkEnd w:id="29"/>
      <w:bookmarkEnd w:id="30"/>
    </w:p>
    <w:p w14:paraId="561FA1C3" w14:textId="77777777" w:rsidR="00AE7CCA" w:rsidRDefault="00AE7CCA" w:rsidP="00AE7CCA">
      <w:r>
        <w:t>The initiator records on the change form when the actions have been implemented</w:t>
      </w:r>
      <w:r w:rsidRPr="00F327C6">
        <w:t xml:space="preserve">. </w:t>
      </w:r>
    </w:p>
    <w:p w14:paraId="561FA1C4" w14:textId="77777777" w:rsidR="00AE7CCA" w:rsidRDefault="00AE7CCA" w:rsidP="00AE7CCA">
      <w:r>
        <w:t>T</w:t>
      </w:r>
      <w:r w:rsidRPr="00F327C6">
        <w:t xml:space="preserve">he responsible manager (or delegate) and the </w:t>
      </w:r>
      <w:r>
        <w:t>Q</w:t>
      </w:r>
      <w:r w:rsidRPr="00F327C6">
        <w:t xml:space="preserve">uality </w:t>
      </w:r>
      <w:r>
        <w:t>M</w:t>
      </w:r>
      <w:r w:rsidRPr="00F327C6">
        <w:t xml:space="preserve">anager review the </w:t>
      </w:r>
      <w:r>
        <w:t xml:space="preserve">change </w:t>
      </w:r>
      <w:r w:rsidRPr="00F327C6">
        <w:t>form and associated evidence.</w:t>
      </w:r>
      <w:r>
        <w:t xml:space="preserve"> </w:t>
      </w:r>
    </w:p>
    <w:p w14:paraId="561FA1C5" w14:textId="77777777" w:rsidR="00AE7CCA" w:rsidRDefault="00AE7CCA" w:rsidP="00AE7CCA">
      <w:r w:rsidRPr="00F327C6">
        <w:t>If the change actions</w:t>
      </w:r>
      <w:r>
        <w:t>:</w:t>
      </w:r>
    </w:p>
    <w:p w14:paraId="561FA1C6" w14:textId="479B4491" w:rsidR="00AE7CCA" w:rsidRPr="000460D3" w:rsidRDefault="00AE7CCA" w:rsidP="000460D3">
      <w:pPr>
        <w:pStyle w:val="Bullet1"/>
      </w:pPr>
      <w:r>
        <w:t xml:space="preserve">have </w:t>
      </w:r>
      <w:r w:rsidRPr="000460D3">
        <w:t xml:space="preserve">been completed satisfactorily, the change control </w:t>
      </w:r>
      <w:r w:rsidR="00043524">
        <w:t xml:space="preserve">is approved as implemented and </w:t>
      </w:r>
      <w:r w:rsidRPr="000460D3">
        <w:t xml:space="preserve">is closed out. </w:t>
      </w:r>
    </w:p>
    <w:p w14:paraId="561FA1C7" w14:textId="2C03CE7B" w:rsidR="00AE7CCA" w:rsidRDefault="00AE7CCA" w:rsidP="000460D3">
      <w:pPr>
        <w:pStyle w:val="Bullet1"/>
      </w:pPr>
      <w:r w:rsidRPr="000460D3">
        <w:t>are not satisfactory or further actions have been required and assigned to the responsible</w:t>
      </w:r>
      <w:r>
        <w:t xml:space="preserve"> manager, then the change request remains open. </w:t>
      </w:r>
      <w:r w:rsidRPr="00F327C6">
        <w:t>Changes are reviewed until satisfactory progress has been made</w:t>
      </w:r>
      <w:r>
        <w:t xml:space="preserve"> and </w:t>
      </w:r>
      <w:r w:rsidRPr="00F327C6">
        <w:t>the change control is closed out.</w:t>
      </w:r>
      <w:r w:rsidR="00043524">
        <w:t xml:space="preserve"> If the scope of a change control is modified, or actions are added or removed, it is necessary to gain approval from the Quality Manager.</w:t>
      </w:r>
    </w:p>
    <w:p w14:paraId="2915196E" w14:textId="756468A4" w:rsidR="00043524" w:rsidRDefault="00043524" w:rsidP="00AE7CCA">
      <w:r>
        <w:t xml:space="preserve">Change controls may be extended or cancelled </w:t>
      </w:r>
      <w:r w:rsidR="00935E07">
        <w:t xml:space="preserve">by the Quality Manager upon request </w:t>
      </w:r>
      <w:r>
        <w:t xml:space="preserve">by the </w:t>
      </w:r>
      <w:r w:rsidR="00935E07">
        <w:t>Department</w:t>
      </w:r>
      <w:r>
        <w:t xml:space="preserve"> Manager </w:t>
      </w:r>
      <w:r w:rsidR="00935E07">
        <w:t>if a documented justification is provided and approved.</w:t>
      </w:r>
    </w:p>
    <w:p w14:paraId="561FA1C8" w14:textId="77777777" w:rsidR="00AE7CCA" w:rsidRDefault="00AE7CCA" w:rsidP="00AE7CCA">
      <w:r w:rsidRPr="00F327C6">
        <w:t xml:space="preserve">Wherever possible, timescales for completion of work is to be </w:t>
      </w:r>
      <w:r>
        <w:t xml:space="preserve">specified. </w:t>
      </w:r>
      <w:r w:rsidRPr="00F327C6">
        <w:t>Changes must be made in timely manner.</w:t>
      </w:r>
    </w:p>
    <w:p w14:paraId="561FA1C9" w14:textId="77777777" w:rsidR="00AE7CCA" w:rsidRPr="00F327C6" w:rsidRDefault="00AE7CCA" w:rsidP="00AE7CCA">
      <w:pPr>
        <w:pStyle w:val="Instruction"/>
      </w:pPr>
      <w:r>
        <w:t>Specify frequencies for change control types if required by your company.</w:t>
      </w:r>
    </w:p>
    <w:p w14:paraId="561FA1CA"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31" w:name="_Toc223843314"/>
      <w:bookmarkStart w:id="32" w:name="_Toc229975278"/>
      <w:bookmarkStart w:id="33" w:name="_Toc405386298"/>
      <w:r w:rsidRPr="00F327C6">
        <w:t>Storage of completed change controls</w:t>
      </w:r>
      <w:bookmarkEnd w:id="31"/>
      <w:bookmarkEnd w:id="32"/>
      <w:bookmarkEnd w:id="33"/>
    </w:p>
    <w:p w14:paraId="561FA1CB" w14:textId="77777777" w:rsidR="00AE7CCA" w:rsidRPr="00F327C6" w:rsidRDefault="00AE7CCA" w:rsidP="00AE7CCA">
      <w:r w:rsidRPr="00F327C6">
        <w:t xml:space="preserve">Completed change requests are controlled records according to </w:t>
      </w:r>
      <w:r w:rsidRPr="00B23E8D">
        <w:rPr>
          <w:rStyle w:val="SubtleEmphasis"/>
        </w:rPr>
        <w:t>Procedure QP403: Control of Records</w:t>
      </w:r>
      <w:r>
        <w:t xml:space="preserve">. </w:t>
      </w:r>
      <w:r w:rsidRPr="00F327C6">
        <w:t xml:space="preserve">All associated documentation must accompany or reference the completed change request. </w:t>
      </w:r>
    </w:p>
    <w:p w14:paraId="561FA1CC" w14:textId="68A2FC6B" w:rsidR="00AE7CCA" w:rsidRPr="00F327C6" w:rsidRDefault="00745B70" w:rsidP="00AE7CCA">
      <w:pPr>
        <w:pStyle w:val="Heading2"/>
        <w:numPr>
          <w:ilvl w:val="1"/>
          <w:numId w:val="11"/>
        </w:numPr>
        <w:tabs>
          <w:tab w:val="clear" w:pos="851"/>
          <w:tab w:val="left" w:pos="1560"/>
        </w:tabs>
        <w:spacing w:before="360" w:after="120" w:line="240" w:lineRule="atLeast"/>
        <w:ind w:left="1560" w:hanging="709"/>
      </w:pPr>
      <w:bookmarkStart w:id="34" w:name="_Toc223843315"/>
      <w:bookmarkStart w:id="35" w:name="_Toc229975279"/>
      <w:bookmarkStart w:id="36" w:name="_Toc405386299"/>
      <w:r>
        <w:t>Trending</w:t>
      </w:r>
      <w:r w:rsidR="00AE7CCA" w:rsidRPr="00F327C6">
        <w:t xml:space="preserve"> change control </w:t>
      </w:r>
      <w:bookmarkEnd w:id="34"/>
      <w:bookmarkEnd w:id="35"/>
      <w:r>
        <w:t>metrics</w:t>
      </w:r>
      <w:bookmarkEnd w:id="36"/>
    </w:p>
    <w:p w14:paraId="22CE4789" w14:textId="7A05951B" w:rsidR="00935E07" w:rsidRDefault="00935E07" w:rsidP="00935E07">
      <w:r>
        <w:t xml:space="preserve">The Quality Manager should report to executive management the following metrics on a monthly basis and the trends for each metric over a rolling </w:t>
      </w:r>
      <w:proofErr w:type="gramStart"/>
      <w:r>
        <w:t>12 month</w:t>
      </w:r>
      <w:proofErr w:type="gramEnd"/>
      <w:r>
        <w:t xml:space="preserve"> period:</w:t>
      </w:r>
    </w:p>
    <w:p w14:paraId="5E9B0917" w14:textId="77777777" w:rsidR="00935E07" w:rsidRDefault="00935E07" w:rsidP="00935E07">
      <w:pPr>
        <w:pStyle w:val="ListBullet"/>
        <w:numPr>
          <w:ilvl w:val="0"/>
          <w:numId w:val="6"/>
        </w:numPr>
        <w:snapToGrid/>
        <w:ind w:left="1169" w:hanging="318"/>
      </w:pPr>
      <w:r>
        <w:t>number of open change controls</w:t>
      </w:r>
    </w:p>
    <w:p w14:paraId="7CB8ABA4" w14:textId="77777777" w:rsidR="00935E07" w:rsidRPr="001D2A8A" w:rsidRDefault="00935E07" w:rsidP="00935E07">
      <w:pPr>
        <w:pStyle w:val="ListBullet"/>
        <w:numPr>
          <w:ilvl w:val="0"/>
          <w:numId w:val="6"/>
        </w:numPr>
        <w:snapToGrid/>
        <w:ind w:left="1169" w:hanging="318"/>
      </w:pPr>
      <w:r w:rsidRPr="001D2A8A">
        <w:t xml:space="preserve">number of approved </w:t>
      </w:r>
      <w:r>
        <w:t>to implement</w:t>
      </w:r>
      <w:r w:rsidRPr="001D2A8A">
        <w:t xml:space="preserve"> changes</w:t>
      </w:r>
    </w:p>
    <w:p w14:paraId="539DAF2F" w14:textId="77777777" w:rsidR="00935E07" w:rsidRPr="001D2A8A" w:rsidRDefault="00935E07" w:rsidP="00935E07">
      <w:pPr>
        <w:pStyle w:val="ListBullet"/>
        <w:numPr>
          <w:ilvl w:val="0"/>
          <w:numId w:val="6"/>
        </w:numPr>
        <w:snapToGrid/>
        <w:ind w:left="1169" w:hanging="318"/>
      </w:pPr>
      <w:r w:rsidRPr="001D2A8A">
        <w:t>number of closed changes</w:t>
      </w:r>
    </w:p>
    <w:p w14:paraId="63567A9C" w14:textId="77777777" w:rsidR="00935E07" w:rsidRDefault="00935E07" w:rsidP="00935E07">
      <w:pPr>
        <w:pStyle w:val="ListBullet"/>
        <w:numPr>
          <w:ilvl w:val="0"/>
          <w:numId w:val="6"/>
        </w:numPr>
        <w:snapToGrid/>
        <w:ind w:left="1169" w:hanging="318"/>
      </w:pPr>
      <w:r w:rsidRPr="001D2A8A">
        <w:t>number of changes past the expected close-out date (expired change controls).</w:t>
      </w:r>
    </w:p>
    <w:p w14:paraId="455C9460" w14:textId="77777777" w:rsidR="00935E07" w:rsidRPr="001D2A8A" w:rsidRDefault="00935E07" w:rsidP="00935E07">
      <w:pPr>
        <w:pStyle w:val="ListBullet"/>
        <w:snapToGrid/>
      </w:pPr>
    </w:p>
    <w:p w14:paraId="561FA1D2" w14:textId="07AA9907" w:rsidR="00AE7CCA" w:rsidRPr="00F327C6" w:rsidRDefault="00935E07" w:rsidP="00935E07">
      <w:r>
        <w:t>Ongoing expired change controls should be escalated to executive management.</w:t>
      </w:r>
    </w:p>
    <w:p w14:paraId="561FA1D3" w14:textId="77777777" w:rsidR="00AE7CCA" w:rsidRPr="00F327C6" w:rsidRDefault="00AE7CCA" w:rsidP="00AE7CCA">
      <w:pPr>
        <w:pStyle w:val="Heading2"/>
        <w:numPr>
          <w:ilvl w:val="1"/>
          <w:numId w:val="11"/>
        </w:numPr>
        <w:tabs>
          <w:tab w:val="clear" w:pos="851"/>
          <w:tab w:val="left" w:pos="1560"/>
        </w:tabs>
        <w:spacing w:before="360" w:after="120" w:line="240" w:lineRule="atLeast"/>
        <w:ind w:left="1560" w:hanging="709"/>
      </w:pPr>
      <w:bookmarkStart w:id="37" w:name="_Toc223843316"/>
      <w:bookmarkStart w:id="38" w:name="_Toc229975280"/>
      <w:bookmarkStart w:id="39" w:name="_Ref404946368"/>
      <w:bookmarkStart w:id="40" w:name="_Toc405386300"/>
      <w:r w:rsidRPr="00F327C6">
        <w:lastRenderedPageBreak/>
        <w:t>Emergency change control</w:t>
      </w:r>
      <w:bookmarkEnd w:id="37"/>
      <w:bookmarkEnd w:id="38"/>
      <w:bookmarkEnd w:id="39"/>
      <w:bookmarkEnd w:id="40"/>
    </w:p>
    <w:p w14:paraId="561FA1D4" w14:textId="77777777" w:rsidR="00AE7CCA" w:rsidRPr="00F327C6" w:rsidRDefault="00AE7CCA" w:rsidP="00AE7CCA">
      <w:r w:rsidRPr="00F327C6">
        <w:t>Emergency changes may be made to controlled processes or equipment or controlled documentation when the responsible manager or delegate decides that failure to make the change would threaten the:</w:t>
      </w:r>
    </w:p>
    <w:p w14:paraId="561FA1D5" w14:textId="77777777" w:rsidR="00AE7CCA" w:rsidRPr="000460D3" w:rsidRDefault="00AE7CCA" w:rsidP="000460D3">
      <w:pPr>
        <w:pStyle w:val="Bullet1"/>
      </w:pPr>
      <w:r w:rsidRPr="000460D3">
        <w:t>occupational health, safety or environment of company personnel</w:t>
      </w:r>
    </w:p>
    <w:p w14:paraId="561FA1D6" w14:textId="77777777" w:rsidR="00AE7CCA" w:rsidRPr="00F327C6" w:rsidRDefault="00AE7CCA" w:rsidP="000460D3">
      <w:pPr>
        <w:pStyle w:val="Bullet1"/>
      </w:pPr>
      <w:r w:rsidRPr="000460D3">
        <w:t>quality of raw materials, labelling and packaging materials, container closures, finished product</w:t>
      </w:r>
      <w:r w:rsidRPr="00F327C6">
        <w:t>.</w:t>
      </w:r>
    </w:p>
    <w:p w14:paraId="561FA1D7" w14:textId="77777777" w:rsidR="00AE7CCA" w:rsidRPr="00F327C6" w:rsidRDefault="00AE7CCA" w:rsidP="00AE7CCA">
      <w:r w:rsidRPr="00F327C6">
        <w:t xml:space="preserve">If an emergency change control is proposed, this must be approved by the responsible manager and a </w:t>
      </w:r>
      <w:r>
        <w:t xml:space="preserve">Quality representative. </w:t>
      </w:r>
      <w:r w:rsidRPr="00F327C6">
        <w:t>Actions may then be implemented immediately without further evaluation of the change control request. In all other respects, emergency change control must be managed in an identical way to other change controls.</w:t>
      </w:r>
    </w:p>
    <w:p w14:paraId="561FA1D8" w14:textId="2E80FAF7" w:rsidR="00C8046C" w:rsidRDefault="00C8046C">
      <w:pPr>
        <w:spacing w:before="0" w:after="0" w:line="240" w:lineRule="auto"/>
        <w:ind w:left="0"/>
      </w:pPr>
      <w:r>
        <w:br w:type="page"/>
      </w:r>
    </w:p>
    <w:p w14:paraId="19884DA3" w14:textId="59A03A6E" w:rsidR="00C8046C" w:rsidRDefault="00C8046C" w:rsidP="00C8046C">
      <w:pPr>
        <w:pStyle w:val="Subtitle"/>
      </w:pPr>
      <w:r>
        <w:lastRenderedPageBreak/>
        <w:t>Appendices</w:t>
      </w:r>
    </w:p>
    <w:p w14:paraId="25289978" w14:textId="3F8C8F95" w:rsidR="00AE7CCA" w:rsidRDefault="00C8046C" w:rsidP="00C8046C">
      <w:pPr>
        <w:pStyle w:val="Instruction"/>
        <w:ind w:left="0"/>
      </w:pPr>
      <w:r>
        <w:t>Amend as required or delete.</w:t>
      </w:r>
    </w:p>
    <w:p w14:paraId="59835DCF" w14:textId="77777777" w:rsidR="00C8046C" w:rsidRDefault="00C8046C">
      <w:pPr>
        <w:spacing w:before="0" w:after="0" w:line="240" w:lineRule="auto"/>
        <w:ind w:left="0"/>
        <w:rPr>
          <w:color w:val="FF0000"/>
          <w:szCs w:val="18"/>
        </w:rPr>
      </w:pPr>
      <w:r>
        <w:br w:type="page"/>
      </w:r>
    </w:p>
    <w:p w14:paraId="3511DE8B" w14:textId="77777777" w:rsidR="00C8046C" w:rsidRDefault="00C8046C" w:rsidP="00C8046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993431B" w14:textId="77777777" w:rsidR="00C8046C" w:rsidRDefault="00C8046C" w:rsidP="00935E0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8046C" w:rsidRPr="00C8046C" w14:paraId="344302B8" w14:textId="77777777" w:rsidTr="000E6258">
        <w:trPr>
          <w:tblHeader/>
        </w:trPr>
        <w:tc>
          <w:tcPr>
            <w:tcW w:w="2689" w:type="dxa"/>
          </w:tcPr>
          <w:p w14:paraId="718216A8" w14:textId="77777777" w:rsidR="00C8046C" w:rsidRPr="00C8046C" w:rsidRDefault="00C8046C" w:rsidP="000E6258">
            <w:pPr>
              <w:pStyle w:val="TableHeading"/>
              <w:rPr>
                <w:sz w:val="18"/>
                <w:szCs w:val="18"/>
              </w:rPr>
            </w:pPr>
            <w:r w:rsidRPr="00C8046C">
              <w:rPr>
                <w:sz w:val="18"/>
                <w:szCs w:val="18"/>
              </w:rPr>
              <w:t>Term</w:t>
            </w:r>
          </w:p>
        </w:tc>
        <w:tc>
          <w:tcPr>
            <w:tcW w:w="6769" w:type="dxa"/>
          </w:tcPr>
          <w:p w14:paraId="26AC1F8C" w14:textId="77777777" w:rsidR="00C8046C" w:rsidRPr="00C8046C" w:rsidRDefault="00C8046C" w:rsidP="000E6258">
            <w:pPr>
              <w:pStyle w:val="TableHeading"/>
              <w:rPr>
                <w:sz w:val="18"/>
                <w:szCs w:val="18"/>
              </w:rPr>
            </w:pPr>
            <w:r w:rsidRPr="00C8046C">
              <w:rPr>
                <w:sz w:val="18"/>
                <w:szCs w:val="18"/>
              </w:rPr>
              <w:t>Definition</w:t>
            </w:r>
          </w:p>
        </w:tc>
      </w:tr>
      <w:tr w:rsidR="00C8046C" w:rsidRPr="00C8046C" w14:paraId="1711D153" w14:textId="77777777" w:rsidTr="000E6258">
        <w:tc>
          <w:tcPr>
            <w:tcW w:w="2689" w:type="dxa"/>
          </w:tcPr>
          <w:p w14:paraId="09CC23EA" w14:textId="77777777" w:rsidR="00C8046C" w:rsidRPr="00C8046C" w:rsidRDefault="00C8046C" w:rsidP="000E6258">
            <w:pPr>
              <w:pStyle w:val="TableContent"/>
              <w:rPr>
                <w:sz w:val="18"/>
                <w:szCs w:val="18"/>
              </w:rPr>
            </w:pPr>
          </w:p>
        </w:tc>
        <w:tc>
          <w:tcPr>
            <w:tcW w:w="6769" w:type="dxa"/>
          </w:tcPr>
          <w:p w14:paraId="778A7E07" w14:textId="77777777" w:rsidR="00C8046C" w:rsidRPr="00C8046C" w:rsidRDefault="00C8046C" w:rsidP="000E6258">
            <w:pPr>
              <w:pStyle w:val="TableContent"/>
              <w:rPr>
                <w:color w:val="FF0000"/>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C8046C" w:rsidRPr="00C8046C" w14:paraId="1EEE9D7B" w14:textId="77777777" w:rsidTr="000E6258">
        <w:tc>
          <w:tcPr>
            <w:tcW w:w="2689" w:type="dxa"/>
          </w:tcPr>
          <w:p w14:paraId="21981D85" w14:textId="77777777" w:rsidR="00C8046C" w:rsidRPr="00C8046C" w:rsidRDefault="00C8046C" w:rsidP="000E6258">
            <w:pPr>
              <w:pStyle w:val="TableContent"/>
              <w:rPr>
                <w:sz w:val="18"/>
                <w:szCs w:val="18"/>
              </w:rPr>
            </w:pPr>
          </w:p>
        </w:tc>
        <w:tc>
          <w:tcPr>
            <w:tcW w:w="6769" w:type="dxa"/>
          </w:tcPr>
          <w:p w14:paraId="63B12BEA" w14:textId="77777777" w:rsidR="00C8046C" w:rsidRPr="00C8046C" w:rsidRDefault="00C8046C" w:rsidP="000E6258">
            <w:pPr>
              <w:pStyle w:val="TableContent"/>
              <w:rPr>
                <w:sz w:val="18"/>
                <w:szCs w:val="18"/>
              </w:rPr>
            </w:pPr>
          </w:p>
        </w:tc>
      </w:tr>
      <w:tr w:rsidR="00C8046C" w:rsidRPr="00C8046C" w14:paraId="767C89F6" w14:textId="77777777" w:rsidTr="000E6258">
        <w:tc>
          <w:tcPr>
            <w:tcW w:w="2689" w:type="dxa"/>
          </w:tcPr>
          <w:p w14:paraId="431C399F" w14:textId="77777777" w:rsidR="00C8046C" w:rsidRPr="00C8046C" w:rsidRDefault="00C8046C" w:rsidP="000E6258">
            <w:pPr>
              <w:pStyle w:val="TableContent"/>
              <w:rPr>
                <w:sz w:val="18"/>
                <w:szCs w:val="18"/>
              </w:rPr>
            </w:pPr>
          </w:p>
        </w:tc>
        <w:tc>
          <w:tcPr>
            <w:tcW w:w="6769" w:type="dxa"/>
          </w:tcPr>
          <w:p w14:paraId="2CDB5C9C" w14:textId="77777777" w:rsidR="00C8046C" w:rsidRPr="00C8046C" w:rsidRDefault="00C8046C" w:rsidP="000E6258">
            <w:pPr>
              <w:pStyle w:val="TableContent"/>
              <w:rPr>
                <w:sz w:val="18"/>
                <w:szCs w:val="18"/>
              </w:rPr>
            </w:pPr>
          </w:p>
        </w:tc>
      </w:tr>
      <w:tr w:rsidR="00C8046C" w:rsidRPr="00C8046C" w14:paraId="021B56C8" w14:textId="77777777" w:rsidTr="000E6258">
        <w:tc>
          <w:tcPr>
            <w:tcW w:w="2689" w:type="dxa"/>
          </w:tcPr>
          <w:p w14:paraId="22C59289" w14:textId="77777777" w:rsidR="00C8046C" w:rsidRPr="00C8046C" w:rsidRDefault="00C8046C" w:rsidP="000E6258">
            <w:pPr>
              <w:pStyle w:val="TableContent"/>
              <w:rPr>
                <w:sz w:val="18"/>
                <w:szCs w:val="18"/>
              </w:rPr>
            </w:pPr>
          </w:p>
        </w:tc>
        <w:tc>
          <w:tcPr>
            <w:tcW w:w="6769" w:type="dxa"/>
          </w:tcPr>
          <w:p w14:paraId="10936877" w14:textId="77777777" w:rsidR="00C8046C" w:rsidRPr="00C8046C" w:rsidRDefault="00C8046C" w:rsidP="000E6258">
            <w:pPr>
              <w:pStyle w:val="TableContent"/>
              <w:rPr>
                <w:sz w:val="18"/>
                <w:szCs w:val="18"/>
              </w:rPr>
            </w:pPr>
          </w:p>
        </w:tc>
      </w:tr>
      <w:tr w:rsidR="00C8046C" w:rsidRPr="00C8046C" w14:paraId="4417AEA3" w14:textId="77777777" w:rsidTr="000E6258">
        <w:tc>
          <w:tcPr>
            <w:tcW w:w="2689" w:type="dxa"/>
          </w:tcPr>
          <w:p w14:paraId="6DDCD6F3" w14:textId="77777777" w:rsidR="00C8046C" w:rsidRPr="00C8046C" w:rsidRDefault="00C8046C" w:rsidP="000E6258">
            <w:pPr>
              <w:pStyle w:val="TableContent"/>
              <w:rPr>
                <w:sz w:val="18"/>
                <w:szCs w:val="18"/>
              </w:rPr>
            </w:pPr>
          </w:p>
        </w:tc>
        <w:tc>
          <w:tcPr>
            <w:tcW w:w="6769" w:type="dxa"/>
          </w:tcPr>
          <w:p w14:paraId="4C2F0D22" w14:textId="77777777" w:rsidR="00C8046C" w:rsidRPr="00C8046C" w:rsidRDefault="00C8046C" w:rsidP="000E6258">
            <w:pPr>
              <w:pStyle w:val="TableContent"/>
              <w:rPr>
                <w:sz w:val="18"/>
                <w:szCs w:val="18"/>
              </w:rPr>
            </w:pPr>
          </w:p>
        </w:tc>
      </w:tr>
    </w:tbl>
    <w:p w14:paraId="5B938286" w14:textId="77777777" w:rsidR="00C8046C" w:rsidRDefault="00C8046C" w:rsidP="00C8046C">
      <w:pPr>
        <w:spacing w:before="0" w:after="0" w:line="240" w:lineRule="auto"/>
        <w:ind w:left="0"/>
      </w:pPr>
    </w:p>
    <w:p w14:paraId="72EE6B05" w14:textId="790F42D2" w:rsidR="00C8046C" w:rsidRDefault="00C8046C" w:rsidP="00C8046C">
      <w:pPr>
        <w:pStyle w:val="Instruction"/>
        <w:ind w:left="0"/>
      </w:pPr>
    </w:p>
    <w:p w14:paraId="1BB01EE8" w14:textId="77777777" w:rsidR="000460D3" w:rsidRDefault="00AE7CCA" w:rsidP="000460D3">
      <w:pPr>
        <w:pStyle w:val="Subtitle"/>
        <w:rPr>
          <w:sz w:val="20"/>
        </w:rPr>
      </w:pPr>
      <w:r w:rsidRPr="00A24BA8">
        <w:br w:type="page"/>
      </w:r>
      <w:bookmarkStart w:id="41" w:name="_Toc235848842"/>
      <w:r w:rsidR="000460D3">
        <w:lastRenderedPageBreak/>
        <w:t>Document Information</w:t>
      </w:r>
      <w:bookmarkEnd w:id="4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460D3" w14:paraId="2FE6A5F7" w14:textId="77777777" w:rsidTr="000460D3">
        <w:trPr>
          <w:cantSplit/>
          <w:tblHeader/>
        </w:trPr>
        <w:tc>
          <w:tcPr>
            <w:tcW w:w="9639" w:type="dxa"/>
            <w:gridSpan w:val="4"/>
            <w:tcBorders>
              <w:top w:val="single" w:sz="12" w:space="0" w:color="auto"/>
              <w:left w:val="nil"/>
              <w:bottom w:val="single" w:sz="6" w:space="0" w:color="auto"/>
              <w:right w:val="nil"/>
            </w:tcBorders>
            <w:hideMark/>
          </w:tcPr>
          <w:p w14:paraId="4E9E7476" w14:textId="77777777" w:rsidR="000460D3" w:rsidRDefault="000460D3">
            <w:pPr>
              <w:pStyle w:val="Tableheadingleft"/>
              <w:rPr>
                <w:sz w:val="20"/>
              </w:rPr>
            </w:pPr>
            <w:r>
              <w:rPr>
                <w:sz w:val="20"/>
              </w:rPr>
              <w:br w:type="page"/>
            </w:r>
            <w:r>
              <w:rPr>
                <w:sz w:val="20"/>
              </w:rPr>
              <w:br w:type="page"/>
            </w:r>
            <w:r>
              <w:rPr>
                <w:sz w:val="20"/>
              </w:rPr>
              <w:br w:type="page"/>
            </w:r>
            <w:r>
              <w:t>Revision History</w:t>
            </w:r>
          </w:p>
        </w:tc>
      </w:tr>
      <w:tr w:rsidR="000460D3" w14:paraId="00D13EFF" w14:textId="77777777" w:rsidTr="000460D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E79B911" w14:textId="77777777" w:rsidR="000460D3" w:rsidRDefault="000460D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EBD8DD3" w14:textId="77777777" w:rsidR="000460D3" w:rsidRDefault="000460D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8F6D0E3" w14:textId="77777777" w:rsidR="000460D3" w:rsidRDefault="000460D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FB86A43" w14:textId="77777777" w:rsidR="000460D3" w:rsidRDefault="000460D3">
            <w:pPr>
              <w:pStyle w:val="Tableheadingleft"/>
            </w:pPr>
            <w:r>
              <w:t>Description of Change</w:t>
            </w:r>
          </w:p>
        </w:tc>
      </w:tr>
      <w:tr w:rsidR="000460D3" w14:paraId="74F9388D" w14:textId="77777777" w:rsidTr="000460D3">
        <w:tc>
          <w:tcPr>
            <w:tcW w:w="1206" w:type="dxa"/>
            <w:tcBorders>
              <w:top w:val="single" w:sz="6" w:space="0" w:color="auto"/>
              <w:left w:val="single" w:sz="6" w:space="0" w:color="auto"/>
              <w:bottom w:val="single" w:sz="6" w:space="0" w:color="auto"/>
              <w:right w:val="single" w:sz="6" w:space="0" w:color="auto"/>
            </w:tcBorders>
            <w:hideMark/>
          </w:tcPr>
          <w:p w14:paraId="766A6804" w14:textId="77777777" w:rsidR="000460D3" w:rsidRDefault="000460D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25682C" w14:textId="77777777" w:rsidR="000460D3" w:rsidRDefault="000460D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51A5BFE" w14:textId="77777777" w:rsidR="000460D3" w:rsidRDefault="000460D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F47EA6E" w14:textId="77777777" w:rsidR="000460D3" w:rsidRDefault="000460D3">
            <w:pPr>
              <w:pStyle w:val="Tabletextleft"/>
            </w:pPr>
          </w:p>
        </w:tc>
      </w:tr>
      <w:tr w:rsidR="000460D3" w14:paraId="13BC1E03" w14:textId="77777777" w:rsidTr="000460D3">
        <w:tc>
          <w:tcPr>
            <w:tcW w:w="1206" w:type="dxa"/>
            <w:tcBorders>
              <w:top w:val="single" w:sz="6" w:space="0" w:color="auto"/>
              <w:left w:val="single" w:sz="6" w:space="0" w:color="auto"/>
              <w:bottom w:val="single" w:sz="6" w:space="0" w:color="auto"/>
              <w:right w:val="single" w:sz="6" w:space="0" w:color="auto"/>
            </w:tcBorders>
          </w:tcPr>
          <w:p w14:paraId="17FB7B13" w14:textId="77777777" w:rsidR="000460D3" w:rsidRDefault="000460D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5AD5980" w14:textId="77777777" w:rsidR="000460D3" w:rsidRDefault="000460D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64F55ED" w14:textId="77777777" w:rsidR="000460D3" w:rsidRDefault="000460D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CA01115" w14:textId="77777777" w:rsidR="000460D3" w:rsidRDefault="000460D3">
            <w:pPr>
              <w:pStyle w:val="Tabletextleft"/>
            </w:pPr>
          </w:p>
        </w:tc>
      </w:tr>
      <w:tr w:rsidR="000460D3" w14:paraId="6FB0CF27" w14:textId="77777777" w:rsidTr="000460D3">
        <w:tc>
          <w:tcPr>
            <w:tcW w:w="1206" w:type="dxa"/>
            <w:tcBorders>
              <w:top w:val="single" w:sz="6" w:space="0" w:color="auto"/>
              <w:left w:val="single" w:sz="6" w:space="0" w:color="auto"/>
              <w:bottom w:val="single" w:sz="6" w:space="0" w:color="auto"/>
              <w:right w:val="single" w:sz="6" w:space="0" w:color="auto"/>
            </w:tcBorders>
          </w:tcPr>
          <w:p w14:paraId="32D8023A" w14:textId="77777777" w:rsidR="000460D3" w:rsidRDefault="000460D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3DA3A32" w14:textId="77777777" w:rsidR="000460D3" w:rsidRDefault="000460D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F762D0" w14:textId="77777777" w:rsidR="000460D3" w:rsidRDefault="000460D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E968672" w14:textId="77777777" w:rsidR="000460D3" w:rsidRDefault="000460D3">
            <w:pPr>
              <w:pStyle w:val="Tabletextleft"/>
            </w:pPr>
          </w:p>
        </w:tc>
      </w:tr>
    </w:tbl>
    <w:p w14:paraId="6D08023A" w14:textId="77777777" w:rsidR="000460D3" w:rsidRDefault="000460D3" w:rsidP="000460D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74A5D09" w14:textId="77777777" w:rsidR="000460D3" w:rsidRDefault="000460D3" w:rsidP="000460D3"/>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460D3" w14:paraId="6F6FBD7A" w14:textId="77777777" w:rsidTr="00446283">
        <w:trPr>
          <w:cantSplit/>
          <w:tblHeader/>
        </w:trPr>
        <w:tc>
          <w:tcPr>
            <w:tcW w:w="9645" w:type="dxa"/>
            <w:gridSpan w:val="2"/>
            <w:tcBorders>
              <w:top w:val="single" w:sz="12" w:space="0" w:color="auto"/>
              <w:left w:val="nil"/>
              <w:bottom w:val="nil"/>
              <w:right w:val="nil"/>
            </w:tcBorders>
            <w:hideMark/>
          </w:tcPr>
          <w:p w14:paraId="2AE006C0" w14:textId="77777777" w:rsidR="000460D3" w:rsidRDefault="000460D3">
            <w:pPr>
              <w:pStyle w:val="Tableheadingleft"/>
            </w:pPr>
            <w:r>
              <w:t>Associated forms and procedures</w:t>
            </w:r>
          </w:p>
        </w:tc>
      </w:tr>
      <w:tr w:rsidR="000460D3" w14:paraId="1E5ABBD4" w14:textId="77777777" w:rsidTr="00446283">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2CC4E755" w14:textId="77777777" w:rsidR="000460D3" w:rsidRDefault="000460D3">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18EB8504" w14:textId="77777777" w:rsidR="000460D3" w:rsidRDefault="000460D3">
            <w:pPr>
              <w:pStyle w:val="Tableheadingleft"/>
            </w:pPr>
            <w:r>
              <w:t>Document Title</w:t>
            </w:r>
          </w:p>
        </w:tc>
      </w:tr>
      <w:tr w:rsidR="00B87074" w:rsidRPr="00B87074" w14:paraId="2A1E03B4" w14:textId="77777777" w:rsidTr="00446283">
        <w:trPr>
          <w:cantSplit/>
          <w:trHeight w:val="253"/>
        </w:trPr>
        <w:tc>
          <w:tcPr>
            <w:tcW w:w="1747" w:type="dxa"/>
            <w:tcBorders>
              <w:top w:val="single" w:sz="4" w:space="0" w:color="auto"/>
              <w:left w:val="single" w:sz="6" w:space="0" w:color="auto"/>
              <w:bottom w:val="single" w:sz="4" w:space="0" w:color="auto"/>
              <w:right w:val="single" w:sz="6" w:space="0" w:color="auto"/>
            </w:tcBorders>
          </w:tcPr>
          <w:p w14:paraId="0BE92EF6" w14:textId="4F6D68D7" w:rsidR="00B87074" w:rsidRPr="00B87074" w:rsidRDefault="00B87074">
            <w:pPr>
              <w:pStyle w:val="Tabletextcentre"/>
            </w:pPr>
            <w:r w:rsidRPr="00B87074">
              <w:rPr>
                <w:rStyle w:val="SubtleEmphasis"/>
                <w:i w:val="0"/>
              </w:rPr>
              <w:t>QP403</w:t>
            </w:r>
          </w:p>
        </w:tc>
        <w:tc>
          <w:tcPr>
            <w:tcW w:w="7898" w:type="dxa"/>
            <w:tcBorders>
              <w:top w:val="single" w:sz="4" w:space="0" w:color="auto"/>
              <w:left w:val="single" w:sz="6" w:space="0" w:color="auto"/>
              <w:bottom w:val="single" w:sz="4" w:space="0" w:color="auto"/>
              <w:right w:val="single" w:sz="6" w:space="0" w:color="auto"/>
            </w:tcBorders>
          </w:tcPr>
          <w:p w14:paraId="0BBB43A0" w14:textId="4B931DC9" w:rsidR="00B87074" w:rsidRPr="00B87074" w:rsidRDefault="00B87074">
            <w:pPr>
              <w:pStyle w:val="Tabletextleft"/>
              <w:rPr>
                <w:rStyle w:val="SubtleEmphasis"/>
                <w:i w:val="0"/>
              </w:rPr>
            </w:pPr>
            <w:r w:rsidRPr="00B87074">
              <w:rPr>
                <w:rStyle w:val="SubtleEmphasis"/>
                <w:i w:val="0"/>
              </w:rPr>
              <w:t>Control of Records</w:t>
            </w:r>
            <w:r w:rsidRPr="00B87074">
              <w:t>.</w:t>
            </w:r>
          </w:p>
        </w:tc>
      </w:tr>
      <w:tr w:rsidR="00446283" w:rsidRPr="00B87074" w14:paraId="414070D5" w14:textId="77777777" w:rsidTr="00446283">
        <w:trPr>
          <w:cantSplit/>
          <w:trHeight w:val="253"/>
        </w:trPr>
        <w:tc>
          <w:tcPr>
            <w:tcW w:w="1747" w:type="dxa"/>
            <w:tcBorders>
              <w:top w:val="single" w:sz="4" w:space="0" w:color="auto"/>
              <w:left w:val="single" w:sz="6" w:space="0" w:color="auto"/>
              <w:bottom w:val="single" w:sz="4" w:space="0" w:color="auto"/>
              <w:right w:val="single" w:sz="6" w:space="0" w:color="auto"/>
            </w:tcBorders>
          </w:tcPr>
          <w:p w14:paraId="4605BFD1" w14:textId="7AE25196" w:rsidR="00446283" w:rsidRPr="00B87074" w:rsidRDefault="00446283" w:rsidP="00446283">
            <w:pPr>
              <w:pStyle w:val="Tabletextcentre"/>
              <w:rPr>
                <w:rStyle w:val="SubtleEmphasis"/>
                <w:i w:val="0"/>
              </w:rPr>
            </w:pPr>
            <w:r w:rsidRPr="00B87074">
              <w:rPr>
                <w:rStyle w:val="SubtleEmphasis"/>
                <w:i w:val="0"/>
              </w:rPr>
              <w:t>FP703-1</w:t>
            </w:r>
          </w:p>
        </w:tc>
        <w:tc>
          <w:tcPr>
            <w:tcW w:w="7898" w:type="dxa"/>
            <w:tcBorders>
              <w:top w:val="single" w:sz="4" w:space="0" w:color="auto"/>
              <w:left w:val="single" w:sz="6" w:space="0" w:color="auto"/>
              <w:bottom w:val="single" w:sz="4" w:space="0" w:color="auto"/>
              <w:right w:val="single" w:sz="6" w:space="0" w:color="auto"/>
            </w:tcBorders>
          </w:tcPr>
          <w:p w14:paraId="659C88FE" w14:textId="7E40113D" w:rsidR="00446283" w:rsidRPr="00B87074" w:rsidRDefault="00446283" w:rsidP="00446283">
            <w:pPr>
              <w:pStyle w:val="Tabletextleft"/>
              <w:rPr>
                <w:rStyle w:val="SubtleEmphasis"/>
                <w:i w:val="0"/>
              </w:rPr>
            </w:pPr>
            <w:r w:rsidRPr="00B87074">
              <w:rPr>
                <w:rStyle w:val="SubtleEmphasis"/>
                <w:i w:val="0"/>
              </w:rPr>
              <w:t>Change Control Form</w:t>
            </w:r>
          </w:p>
        </w:tc>
      </w:tr>
    </w:tbl>
    <w:p w14:paraId="3749AC4F" w14:textId="77777777" w:rsidR="000460D3" w:rsidRDefault="000460D3" w:rsidP="000460D3">
      <w:pPr>
        <w:pStyle w:val="Instruction"/>
      </w:pPr>
      <w:r>
        <w:t>List all controlled procedural documents referenced in this document (for example, policies, procedures, forms, lists, work/operator instructions</w:t>
      </w:r>
    </w:p>
    <w:p w14:paraId="206419E2" w14:textId="77777777" w:rsidR="000460D3" w:rsidRDefault="000460D3" w:rsidP="000460D3"/>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460D3" w14:paraId="63D66873" w14:textId="77777777" w:rsidTr="000460D3">
        <w:trPr>
          <w:cantSplit/>
          <w:tblHeader/>
        </w:trPr>
        <w:tc>
          <w:tcPr>
            <w:tcW w:w="9653" w:type="dxa"/>
            <w:gridSpan w:val="2"/>
            <w:tcBorders>
              <w:top w:val="single" w:sz="12" w:space="0" w:color="auto"/>
              <w:left w:val="nil"/>
              <w:bottom w:val="nil"/>
              <w:right w:val="nil"/>
            </w:tcBorders>
            <w:hideMark/>
          </w:tcPr>
          <w:p w14:paraId="3B41BC02" w14:textId="77777777" w:rsidR="000460D3" w:rsidRDefault="000460D3">
            <w:pPr>
              <w:pStyle w:val="Tableheadingleft"/>
            </w:pPr>
            <w:r>
              <w:t>Associated records</w:t>
            </w:r>
          </w:p>
        </w:tc>
      </w:tr>
      <w:tr w:rsidR="000460D3" w14:paraId="4F23750F" w14:textId="77777777" w:rsidTr="000460D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371E7CF" w14:textId="77777777" w:rsidR="000460D3" w:rsidRDefault="000460D3">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3D6B67C" w14:textId="77777777" w:rsidR="000460D3" w:rsidRDefault="000460D3">
            <w:pPr>
              <w:pStyle w:val="Tableheadingleft"/>
            </w:pPr>
            <w:r>
              <w:t>Document Title</w:t>
            </w:r>
          </w:p>
        </w:tc>
      </w:tr>
      <w:tr w:rsidR="000460D3" w14:paraId="523DB38E" w14:textId="77777777" w:rsidTr="000460D3">
        <w:trPr>
          <w:cantSplit/>
          <w:trHeight w:val="282"/>
        </w:trPr>
        <w:tc>
          <w:tcPr>
            <w:tcW w:w="1746" w:type="dxa"/>
            <w:tcBorders>
              <w:top w:val="nil"/>
              <w:left w:val="single" w:sz="6" w:space="0" w:color="auto"/>
              <w:bottom w:val="single" w:sz="6" w:space="0" w:color="auto"/>
              <w:right w:val="single" w:sz="6" w:space="0" w:color="auto"/>
            </w:tcBorders>
          </w:tcPr>
          <w:p w14:paraId="1E4E9B44" w14:textId="77777777" w:rsidR="000460D3" w:rsidRDefault="000460D3">
            <w:pPr>
              <w:pStyle w:val="Tabletextcentre"/>
            </w:pPr>
          </w:p>
        </w:tc>
        <w:tc>
          <w:tcPr>
            <w:tcW w:w="7907" w:type="dxa"/>
            <w:tcBorders>
              <w:top w:val="nil"/>
              <w:left w:val="single" w:sz="6" w:space="0" w:color="auto"/>
              <w:bottom w:val="single" w:sz="6" w:space="0" w:color="auto"/>
              <w:right w:val="single" w:sz="6" w:space="0" w:color="auto"/>
            </w:tcBorders>
          </w:tcPr>
          <w:p w14:paraId="48A738E0" w14:textId="77777777" w:rsidR="000460D3" w:rsidRDefault="000460D3">
            <w:pPr>
              <w:pStyle w:val="Tabletextleft"/>
            </w:pPr>
          </w:p>
        </w:tc>
      </w:tr>
    </w:tbl>
    <w:p w14:paraId="241E21AF" w14:textId="77777777" w:rsidR="000460D3" w:rsidRDefault="000460D3" w:rsidP="000460D3">
      <w:pPr>
        <w:pStyle w:val="Instruction"/>
      </w:pPr>
      <w:r>
        <w:t>List all other referenced records in this document. For example, regulatory documents, in-house controlled documents (such as batch record forms, reports, methods, protocols), compliance standards etc.</w:t>
      </w:r>
    </w:p>
    <w:p w14:paraId="32FEFAE9" w14:textId="77777777" w:rsidR="000460D3" w:rsidRDefault="000460D3" w:rsidP="000460D3"/>
    <w:p w14:paraId="7AEC894B" w14:textId="77777777" w:rsidR="000460D3" w:rsidRDefault="000460D3" w:rsidP="000460D3">
      <w:pPr>
        <w:pStyle w:val="PlainText"/>
      </w:pPr>
      <w:r>
        <w:t>DOCUMENT END</w:t>
      </w:r>
    </w:p>
    <w:p w14:paraId="5F5BFB7A" w14:textId="77777777" w:rsidR="000460D3" w:rsidRDefault="000460D3" w:rsidP="000460D3"/>
    <w:p w14:paraId="561FA21E" w14:textId="4E3AB85F" w:rsidR="00AE7CCA" w:rsidRDefault="00AE7CCA" w:rsidP="000460D3">
      <w:pPr>
        <w:pStyle w:val="Subtitle"/>
      </w:pPr>
    </w:p>
    <w:p w14:paraId="561FA21F" w14:textId="77777777" w:rsidR="00A61743" w:rsidRPr="000309DB" w:rsidRDefault="00A61743" w:rsidP="00880F0B">
      <w:pPr>
        <w:pStyle w:val="Tablebullet1"/>
        <w:numPr>
          <w:ilvl w:val="0"/>
          <w:numId w:val="0"/>
        </w:numPr>
        <w:ind w:left="470" w:hanging="357"/>
      </w:pPr>
    </w:p>
    <w:sectPr w:rsidR="00A61743" w:rsidRPr="000309DB" w:rsidSect="000460D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D396B" w14:textId="77777777" w:rsidR="00884B25" w:rsidRDefault="00884B25" w:rsidP="00583337">
      <w:pPr>
        <w:spacing w:before="0" w:after="0" w:line="240" w:lineRule="auto"/>
      </w:pPr>
      <w:r>
        <w:separator/>
      </w:r>
    </w:p>
  </w:endnote>
  <w:endnote w:type="continuationSeparator" w:id="0">
    <w:p w14:paraId="0D824072" w14:textId="77777777" w:rsidR="00884B25" w:rsidRDefault="00884B25" w:rsidP="00583337">
      <w:pPr>
        <w:spacing w:before="0" w:after="0" w:line="240" w:lineRule="auto"/>
      </w:pPr>
      <w:r>
        <w:continuationSeparator/>
      </w:r>
    </w:p>
  </w:endnote>
  <w:endnote w:type="continuationNotice" w:id="1">
    <w:p w14:paraId="64ADCA94" w14:textId="77777777" w:rsidR="00884B25" w:rsidRDefault="00884B2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C1DA2" w14:paraId="561FA236" w14:textId="77777777" w:rsidTr="000E6258">
      <w:tc>
        <w:tcPr>
          <w:tcW w:w="6160" w:type="dxa"/>
        </w:tcPr>
        <w:p w14:paraId="561FA234" w14:textId="77777777" w:rsidR="005C1DA2" w:rsidRDefault="005C1DA2" w:rsidP="000E6258">
          <w:r w:rsidRPr="0096318A">
            <w:t>Document is current only if front page has “Controlled copy” stamped in red ink</w:t>
          </w:r>
        </w:p>
      </w:tc>
      <w:tc>
        <w:tcPr>
          <w:tcW w:w="3520" w:type="dxa"/>
        </w:tcPr>
        <w:p w14:paraId="561FA235" w14:textId="77777777" w:rsidR="005C1DA2" w:rsidRDefault="005C1DA2" w:rsidP="000E625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61FA237" w14:textId="77777777" w:rsidR="005C1DA2" w:rsidRDefault="005C1DA2" w:rsidP="000E6258"/>
  <w:p w14:paraId="561FA238" w14:textId="77777777" w:rsidR="005C1DA2" w:rsidRDefault="005C1DA2" w:rsidP="000E6258"/>
  <w:p w14:paraId="561FA239" w14:textId="77777777" w:rsidR="005C1DA2" w:rsidRDefault="005C1DA2" w:rsidP="000E6258"/>
  <w:p w14:paraId="561FA23A" w14:textId="77777777" w:rsidR="005C1DA2" w:rsidRDefault="005C1DA2" w:rsidP="000E6258"/>
  <w:p w14:paraId="561FA23B" w14:textId="77777777" w:rsidR="005C1DA2" w:rsidRDefault="005C1DA2" w:rsidP="000E6258"/>
  <w:p w14:paraId="561FA23C" w14:textId="77777777" w:rsidR="005C1DA2" w:rsidRDefault="005C1DA2" w:rsidP="000E62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1DA2" w14:paraId="776CDB83" w14:textId="77777777" w:rsidTr="000460D3">
      <w:tc>
        <w:tcPr>
          <w:tcW w:w="7797" w:type="dxa"/>
          <w:tcBorders>
            <w:top w:val="single" w:sz="4" w:space="0" w:color="auto"/>
            <w:left w:val="nil"/>
            <w:bottom w:val="single" w:sz="4" w:space="0" w:color="FFFFFF" w:themeColor="background1"/>
            <w:right w:val="single" w:sz="4" w:space="0" w:color="FFFFFF" w:themeColor="background1"/>
          </w:tcBorders>
          <w:hideMark/>
        </w:tcPr>
        <w:p w14:paraId="3A96AE88" w14:textId="2D7A8358" w:rsidR="005C1DA2" w:rsidRDefault="005C1DA2" w:rsidP="000460D3">
          <w:pPr>
            <w:pStyle w:val="Tabletextleft"/>
            <w:rPr>
              <w:sz w:val="20"/>
            </w:rPr>
          </w:pPr>
          <w:r>
            <w:t xml:space="preserve">Document is current if front page has “Controlled copy” stamped </w:t>
          </w:r>
          <w:r w:rsidR="00281538" w:rsidRPr="0028153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1B27CDC" w14:textId="77777777" w:rsidR="005C1DA2" w:rsidRDefault="005C1DA2" w:rsidP="000460D3">
          <w:pPr>
            <w:pStyle w:val="Tabletextleft"/>
            <w:jc w:val="right"/>
          </w:pPr>
          <w:r>
            <w:t xml:space="preserve">Page </w:t>
          </w:r>
          <w:r>
            <w:fldChar w:fldCharType="begin"/>
          </w:r>
          <w:r>
            <w:instrText xml:space="preserve"> PAGE  \* Arabic  \* MERGEFORMAT </w:instrText>
          </w:r>
          <w:r>
            <w:fldChar w:fldCharType="separate"/>
          </w:r>
          <w:r w:rsidR="00B73100">
            <w:rPr>
              <w:noProof/>
            </w:rPr>
            <w:t>2</w:t>
          </w:r>
          <w:r>
            <w:fldChar w:fldCharType="end"/>
          </w:r>
          <w:r>
            <w:t xml:space="preserve"> of </w:t>
          </w:r>
          <w:fldSimple w:instr=" NUMPAGES  \* Arabic  \* MERGEFORMAT ">
            <w:r w:rsidR="00B73100">
              <w:rPr>
                <w:noProof/>
              </w:rPr>
              <w:t>9</w:t>
            </w:r>
          </w:fldSimple>
        </w:p>
      </w:tc>
    </w:tr>
  </w:tbl>
  <w:p w14:paraId="561FA240" w14:textId="77777777" w:rsidR="005C1DA2" w:rsidRDefault="005C1DA2" w:rsidP="000E625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1DA2" w14:paraId="22A3D553" w14:textId="77777777" w:rsidTr="000460D3">
      <w:tc>
        <w:tcPr>
          <w:tcW w:w="7797" w:type="dxa"/>
          <w:tcBorders>
            <w:top w:val="single" w:sz="4" w:space="0" w:color="auto"/>
            <w:left w:val="nil"/>
            <w:bottom w:val="single" w:sz="4" w:space="0" w:color="FFFFFF" w:themeColor="background1"/>
            <w:right w:val="single" w:sz="4" w:space="0" w:color="FFFFFF" w:themeColor="background1"/>
          </w:tcBorders>
          <w:hideMark/>
        </w:tcPr>
        <w:p w14:paraId="2471A22A" w14:textId="2EBC64F3" w:rsidR="005C1DA2" w:rsidRDefault="005C1DA2" w:rsidP="000460D3">
          <w:pPr>
            <w:pStyle w:val="Tabletextleft"/>
            <w:rPr>
              <w:sz w:val="20"/>
            </w:rPr>
          </w:pPr>
          <w:r>
            <w:t xml:space="preserve">Document is current if front page has “Controlled copy” stamped </w:t>
          </w:r>
          <w:r w:rsidR="00281538" w:rsidRPr="0028153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666D91C" w14:textId="77777777" w:rsidR="005C1DA2" w:rsidRDefault="005C1DA2" w:rsidP="000460D3">
          <w:pPr>
            <w:pStyle w:val="Tabletextleft"/>
            <w:jc w:val="right"/>
          </w:pPr>
          <w:r>
            <w:t xml:space="preserve">Page </w:t>
          </w:r>
          <w:r>
            <w:fldChar w:fldCharType="begin"/>
          </w:r>
          <w:r>
            <w:instrText xml:space="preserve"> PAGE  \* Arabic  \* MERGEFORMAT </w:instrText>
          </w:r>
          <w:r>
            <w:fldChar w:fldCharType="separate"/>
          </w:r>
          <w:r w:rsidR="00B73100">
            <w:rPr>
              <w:noProof/>
            </w:rPr>
            <w:t>1</w:t>
          </w:r>
          <w:r>
            <w:fldChar w:fldCharType="end"/>
          </w:r>
          <w:r>
            <w:t xml:space="preserve"> of </w:t>
          </w:r>
          <w:fldSimple w:instr=" NUMPAGES  \* Arabic  \* MERGEFORMAT ">
            <w:r w:rsidR="00B73100">
              <w:rPr>
                <w:noProof/>
              </w:rPr>
              <w:t>9</w:t>
            </w:r>
          </w:fldSimple>
        </w:p>
      </w:tc>
    </w:tr>
  </w:tbl>
  <w:p w14:paraId="561FA249" w14:textId="77777777" w:rsidR="005C1DA2" w:rsidRDefault="005C1DA2" w:rsidP="000E62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C0330" w14:textId="77777777" w:rsidR="00884B25" w:rsidRDefault="00884B25" w:rsidP="00583337">
      <w:pPr>
        <w:spacing w:before="0" w:after="0" w:line="240" w:lineRule="auto"/>
      </w:pPr>
      <w:r>
        <w:separator/>
      </w:r>
    </w:p>
  </w:footnote>
  <w:footnote w:type="continuationSeparator" w:id="0">
    <w:p w14:paraId="27CC0E94" w14:textId="77777777" w:rsidR="00884B25" w:rsidRDefault="00884B25" w:rsidP="00583337">
      <w:pPr>
        <w:spacing w:before="0" w:after="0" w:line="240" w:lineRule="auto"/>
      </w:pPr>
      <w:r>
        <w:continuationSeparator/>
      </w:r>
    </w:p>
  </w:footnote>
  <w:footnote w:type="continuationNotice" w:id="1">
    <w:p w14:paraId="7FC8483F" w14:textId="77777777" w:rsidR="00884B25" w:rsidRDefault="00884B2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C1DA2" w14:paraId="561FA226" w14:textId="77777777" w:rsidTr="000E6258">
      <w:tc>
        <w:tcPr>
          <w:tcW w:w="2835" w:type="dxa"/>
          <w:vMerge w:val="restart"/>
        </w:tcPr>
        <w:p w14:paraId="561FA224" w14:textId="77777777" w:rsidR="005C1DA2" w:rsidRPr="00AA6C60" w:rsidRDefault="00B73100" w:rsidP="000E6258">
          <w:pPr>
            <w:rPr>
              <w:b/>
            </w:rPr>
          </w:pPr>
          <w:r>
            <w:fldChar w:fldCharType="begin"/>
          </w:r>
          <w:r>
            <w:instrText xml:space="preserve"> DOCPROPERTY  Company  \* MERGEFORMAT </w:instrText>
          </w:r>
          <w:r>
            <w:fldChar w:fldCharType="separate"/>
          </w:r>
          <w:r w:rsidR="005C1DA2" w:rsidRPr="0025355C">
            <w:rPr>
              <w:b/>
            </w:rPr>
            <w:t>&lt;Company Name&gt;</w:t>
          </w:r>
          <w:r>
            <w:rPr>
              <w:b/>
            </w:rPr>
            <w:fldChar w:fldCharType="end"/>
          </w:r>
        </w:p>
      </w:tc>
      <w:tc>
        <w:tcPr>
          <w:tcW w:w="6845" w:type="dxa"/>
          <w:gridSpan w:val="2"/>
        </w:tcPr>
        <w:p w14:paraId="561FA225" w14:textId="77777777" w:rsidR="005C1DA2" w:rsidRDefault="00B73100" w:rsidP="000E6258">
          <w:fldSimple w:instr=" DOCPROPERTY  &quot;Doc Title&quot;  \* MERGEFORMAT ">
            <w:r w:rsidR="005C1DA2" w:rsidRPr="0025355C">
              <w:rPr>
                <w:b/>
              </w:rPr>
              <w:t>&lt;Title&gt;</w:t>
            </w:r>
          </w:fldSimple>
        </w:p>
      </w:tc>
    </w:tr>
    <w:tr w:rsidR="005C1DA2" w14:paraId="561FA22A" w14:textId="77777777" w:rsidTr="000E6258">
      <w:tc>
        <w:tcPr>
          <w:tcW w:w="2835" w:type="dxa"/>
          <w:vMerge/>
        </w:tcPr>
        <w:p w14:paraId="561FA227" w14:textId="77777777" w:rsidR="005C1DA2" w:rsidRDefault="005C1DA2" w:rsidP="000E6258"/>
      </w:tc>
      <w:tc>
        <w:tcPr>
          <w:tcW w:w="4075" w:type="dxa"/>
        </w:tcPr>
        <w:p w14:paraId="561FA228" w14:textId="77777777" w:rsidR="005C1DA2" w:rsidRDefault="005C1DA2" w:rsidP="000E6258">
          <w:r w:rsidRPr="00AA6C60">
            <w:rPr>
              <w:sz w:val="18"/>
              <w:szCs w:val="18"/>
            </w:rPr>
            <w:t xml:space="preserve">Document ID: </w:t>
          </w:r>
          <w:fldSimple w:instr=" DOCPROPERTY  &quot;Doc ID&quot;  \* MERGEFORMAT ">
            <w:r w:rsidRPr="0025355C">
              <w:rPr>
                <w:b/>
                <w:sz w:val="18"/>
                <w:szCs w:val="18"/>
              </w:rPr>
              <w:t>&lt;Doc ID&gt;</w:t>
            </w:r>
          </w:fldSimple>
        </w:p>
      </w:tc>
      <w:tc>
        <w:tcPr>
          <w:tcW w:w="2770" w:type="dxa"/>
        </w:tcPr>
        <w:p w14:paraId="561FA229" w14:textId="77777777" w:rsidR="005C1DA2" w:rsidRDefault="005C1DA2" w:rsidP="000E6258">
          <w:r w:rsidRPr="00AA6C60">
            <w:rPr>
              <w:sz w:val="18"/>
              <w:szCs w:val="18"/>
            </w:rPr>
            <w:t xml:space="preserve">Revision No.: </w:t>
          </w:r>
          <w:fldSimple w:instr=" DOCPROPERTY  Revision  \* MERGEFORMAT ">
            <w:r w:rsidRPr="0025355C">
              <w:rPr>
                <w:b/>
                <w:sz w:val="18"/>
                <w:szCs w:val="18"/>
              </w:rPr>
              <w:t>&lt;Rev No&gt;</w:t>
            </w:r>
          </w:fldSimple>
        </w:p>
      </w:tc>
    </w:tr>
  </w:tbl>
  <w:p w14:paraId="561FA22B" w14:textId="77777777" w:rsidR="005C1DA2" w:rsidRDefault="005C1DA2" w:rsidP="000E62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C1DA2" w14:paraId="7AC09508" w14:textId="77777777" w:rsidTr="000460D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F47EBE7" w14:textId="77777777" w:rsidR="005C1DA2" w:rsidRDefault="005C1DA2" w:rsidP="000460D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31AF1F" w14:textId="77777777" w:rsidR="005C1DA2" w:rsidRDefault="005C1DA2" w:rsidP="000460D3">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34556A-7C38-47FD-9604-846070C8E5B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18068F" w14:textId="18185A51" w:rsidR="005C1DA2" w:rsidRDefault="005C1DA2" w:rsidP="000460D3">
              <w:pPr>
                <w:pStyle w:val="Tabletextleft"/>
              </w:pPr>
              <w:r>
                <w:t>&lt;QP703&gt;</w:t>
              </w:r>
            </w:p>
          </w:tc>
        </w:sdtContent>
      </w:sdt>
    </w:tr>
    <w:tr w:rsidR="005C1DA2" w14:paraId="0F5DF961" w14:textId="77777777" w:rsidTr="000460D3">
      <w:tc>
        <w:tcPr>
          <w:tcW w:w="9634" w:type="dxa"/>
          <w:vMerge/>
          <w:tcBorders>
            <w:top w:val="single" w:sz="4" w:space="0" w:color="auto"/>
            <w:left w:val="single" w:sz="4" w:space="0" w:color="auto"/>
            <w:bottom w:val="single" w:sz="4" w:space="0" w:color="auto"/>
            <w:right w:val="single" w:sz="4" w:space="0" w:color="auto"/>
          </w:tcBorders>
          <w:vAlign w:val="center"/>
          <w:hideMark/>
        </w:tcPr>
        <w:p w14:paraId="49224220" w14:textId="77777777" w:rsidR="005C1DA2" w:rsidRDefault="005C1DA2" w:rsidP="000460D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24FA6F5" w14:textId="77777777" w:rsidR="005C1DA2" w:rsidRDefault="005C1DA2" w:rsidP="000460D3">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34556A-7C38-47FD-9604-846070C8E5B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4C4DCF9" w14:textId="00763F41" w:rsidR="005C1DA2" w:rsidRDefault="005C1DA2" w:rsidP="000460D3">
              <w:pPr>
                <w:pStyle w:val="Tabletextleft"/>
              </w:pPr>
              <w:r>
                <w:t>&lt;</w:t>
              </w:r>
              <w:proofErr w:type="spellStart"/>
              <w:r>
                <w:t>nn</w:t>
              </w:r>
              <w:proofErr w:type="spellEnd"/>
              <w:r>
                <w:t>&gt;</w:t>
              </w:r>
            </w:p>
          </w:tc>
        </w:sdtContent>
      </w:sdt>
    </w:tr>
    <w:tr w:rsidR="005C1DA2" w14:paraId="35B280C0" w14:textId="77777777" w:rsidTr="000460D3">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334A534" w14:textId="33897C1B" w:rsidR="005C1DA2" w:rsidRDefault="005C1DA2" w:rsidP="000460D3">
              <w:pPr>
                <w:pStyle w:val="Tabletextleft"/>
              </w:pPr>
              <w:r>
                <w:t>Change Control</w:t>
              </w:r>
            </w:p>
          </w:tc>
        </w:sdtContent>
      </w:sdt>
    </w:tr>
  </w:tbl>
  <w:p w14:paraId="561FA233" w14:textId="77777777" w:rsidR="005C1DA2" w:rsidRPr="00F351C3" w:rsidRDefault="005C1DA2" w:rsidP="008B07A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C1DA2" w14:paraId="287BF909" w14:textId="77777777" w:rsidTr="009F751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C1E0B2A" w14:textId="77777777" w:rsidR="005C1DA2" w:rsidRDefault="005C1DA2" w:rsidP="000460D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79F0228" w14:textId="77777777" w:rsidR="005C1DA2" w:rsidRDefault="005C1DA2" w:rsidP="000460D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34556A-7C38-47FD-9604-846070C8E5B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A227F57" w14:textId="1A68E97F" w:rsidR="005C1DA2" w:rsidRDefault="005C1DA2" w:rsidP="000460D3">
              <w:pPr>
                <w:pStyle w:val="Tabletextleft"/>
              </w:pPr>
              <w:r>
                <w:t>&lt;QP703&gt;</w:t>
              </w:r>
            </w:p>
          </w:tc>
        </w:sdtContent>
      </w:sdt>
    </w:tr>
    <w:tr w:rsidR="005C1DA2" w14:paraId="28F6D8B8" w14:textId="77777777" w:rsidTr="009F751B">
      <w:tc>
        <w:tcPr>
          <w:tcW w:w="5947" w:type="dxa"/>
          <w:vMerge/>
          <w:tcBorders>
            <w:top w:val="single" w:sz="4" w:space="0" w:color="auto"/>
            <w:left w:val="single" w:sz="4" w:space="0" w:color="auto"/>
            <w:bottom w:val="single" w:sz="4" w:space="0" w:color="auto"/>
            <w:right w:val="single" w:sz="4" w:space="0" w:color="auto"/>
          </w:tcBorders>
          <w:vAlign w:val="center"/>
          <w:hideMark/>
        </w:tcPr>
        <w:p w14:paraId="370D8C3C" w14:textId="77777777" w:rsidR="005C1DA2" w:rsidRDefault="005C1DA2" w:rsidP="000460D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DC9BBF5" w14:textId="77777777" w:rsidR="005C1DA2" w:rsidRDefault="005C1DA2" w:rsidP="000460D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34556A-7C38-47FD-9604-846070C8E5B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F3C5788" w14:textId="1F243B69" w:rsidR="005C1DA2" w:rsidRDefault="005C1DA2" w:rsidP="000460D3">
              <w:pPr>
                <w:pStyle w:val="Tabletextleft"/>
              </w:pPr>
              <w:r>
                <w:t>&lt;</w:t>
              </w:r>
              <w:proofErr w:type="spellStart"/>
              <w:r>
                <w:t>nn</w:t>
              </w:r>
              <w:proofErr w:type="spellEnd"/>
              <w:r>
                <w:t>&gt;</w:t>
              </w:r>
            </w:p>
          </w:tc>
        </w:sdtContent>
      </w:sdt>
    </w:tr>
    <w:tr w:rsidR="005C1DA2" w14:paraId="0C285450" w14:textId="77777777" w:rsidTr="009F751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0E4DC4B" w14:textId="07F90563" w:rsidR="005C1DA2" w:rsidRDefault="005C1DA2" w:rsidP="009F751B">
              <w:pPr>
                <w:pStyle w:val="Tabletextleft"/>
              </w:pPr>
              <w:r>
                <w:t>Change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06E3EDBC" w14:textId="266C696E" w:rsidR="005C1DA2" w:rsidRDefault="005C1DA2" w:rsidP="009F751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123F985" w14:textId="59ECC977" w:rsidR="005C1DA2" w:rsidRDefault="005C1DA2" w:rsidP="009F751B">
              <w:pPr>
                <w:pStyle w:val="Tabletextleft"/>
                <w:ind w:left="0"/>
              </w:pPr>
              <w:r>
                <w:t>&lt;date&gt;</w:t>
              </w:r>
            </w:p>
          </w:tc>
        </w:sdtContent>
      </w:sdt>
    </w:tr>
  </w:tbl>
  <w:p w14:paraId="561FA245" w14:textId="77777777" w:rsidR="005C1DA2" w:rsidRDefault="005C1DA2" w:rsidP="000E62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3602E"/>
    <w:rsid w:val="00043524"/>
    <w:rsid w:val="000460D3"/>
    <w:rsid w:val="000962AC"/>
    <w:rsid w:val="000B2030"/>
    <w:rsid w:val="000B2ED8"/>
    <w:rsid w:val="000C22C2"/>
    <w:rsid w:val="000E6258"/>
    <w:rsid w:val="0016529B"/>
    <w:rsid w:val="00192137"/>
    <w:rsid w:val="002157EB"/>
    <w:rsid w:val="002762BA"/>
    <w:rsid w:val="00281538"/>
    <w:rsid w:val="00312726"/>
    <w:rsid w:val="003239F5"/>
    <w:rsid w:val="00360A6E"/>
    <w:rsid w:val="003B1402"/>
    <w:rsid w:val="00430D03"/>
    <w:rsid w:val="00446283"/>
    <w:rsid w:val="00486D64"/>
    <w:rsid w:val="004B25AE"/>
    <w:rsid w:val="00583337"/>
    <w:rsid w:val="005C1DA2"/>
    <w:rsid w:val="005F6757"/>
    <w:rsid w:val="00605D01"/>
    <w:rsid w:val="00660E79"/>
    <w:rsid w:val="006625AA"/>
    <w:rsid w:val="00745B70"/>
    <w:rsid w:val="00754A76"/>
    <w:rsid w:val="007567BB"/>
    <w:rsid w:val="007C3FC5"/>
    <w:rsid w:val="00811AF9"/>
    <w:rsid w:val="00816F15"/>
    <w:rsid w:val="00865749"/>
    <w:rsid w:val="00875706"/>
    <w:rsid w:val="00880F0B"/>
    <w:rsid w:val="00884B25"/>
    <w:rsid w:val="008B07AB"/>
    <w:rsid w:val="00935E07"/>
    <w:rsid w:val="00943A51"/>
    <w:rsid w:val="009F751B"/>
    <w:rsid w:val="00A409EE"/>
    <w:rsid w:val="00A61743"/>
    <w:rsid w:val="00A704EF"/>
    <w:rsid w:val="00AE7CCA"/>
    <w:rsid w:val="00B22F67"/>
    <w:rsid w:val="00B73100"/>
    <w:rsid w:val="00B73A26"/>
    <w:rsid w:val="00B8108C"/>
    <w:rsid w:val="00B87074"/>
    <w:rsid w:val="00BA6C35"/>
    <w:rsid w:val="00C0186E"/>
    <w:rsid w:val="00C07BED"/>
    <w:rsid w:val="00C242C5"/>
    <w:rsid w:val="00C52E7B"/>
    <w:rsid w:val="00C62485"/>
    <w:rsid w:val="00C8046C"/>
    <w:rsid w:val="00D42CC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F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E7CC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E7CCA"/>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E7CCA"/>
    <w:rPr>
      <w:rFonts w:ascii="Tahoma" w:hAnsi="Tahoma"/>
      <w:spacing w:val="5"/>
      <w:kern w:val="28"/>
      <w:sz w:val="40"/>
      <w:szCs w:val="40"/>
      <w:lang w:eastAsia="en-US"/>
    </w:rPr>
  </w:style>
  <w:style w:type="paragraph" w:styleId="TOC1">
    <w:name w:val="toc 1"/>
    <w:basedOn w:val="Normal"/>
    <w:next w:val="Normal"/>
    <w:uiPriority w:val="39"/>
    <w:unhideWhenUsed/>
    <w:qFormat/>
    <w:rsid w:val="00AE7CCA"/>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E7CCA"/>
    <w:pPr>
      <w:tabs>
        <w:tab w:val="left" w:pos="1560"/>
        <w:tab w:val="left" w:pos="9498"/>
      </w:tabs>
      <w:spacing w:after="120"/>
    </w:pPr>
    <w:rPr>
      <w:noProof/>
    </w:rPr>
  </w:style>
  <w:style w:type="character" w:styleId="Hyperlink">
    <w:name w:val="Hyperlink"/>
    <w:basedOn w:val="DefaultParagraphFont"/>
    <w:uiPriority w:val="99"/>
    <w:unhideWhenUsed/>
    <w:rsid w:val="00AE7CCA"/>
    <w:rPr>
      <w:color w:val="0000FF"/>
      <w:u w:val="single"/>
    </w:rPr>
  </w:style>
  <w:style w:type="paragraph" w:customStyle="1" w:styleId="Tablecontent0">
    <w:name w:val="Table content"/>
    <w:basedOn w:val="Normal"/>
    <w:qFormat/>
    <w:rsid w:val="00AE7CCA"/>
    <w:pPr>
      <w:spacing w:before="120" w:after="120"/>
      <w:ind w:left="113"/>
    </w:pPr>
    <w:rPr>
      <w:sz w:val="18"/>
    </w:rPr>
  </w:style>
  <w:style w:type="paragraph" w:styleId="Subtitle">
    <w:name w:val="Subtitle"/>
    <w:basedOn w:val="Normal"/>
    <w:next w:val="Normal"/>
    <w:link w:val="SubtitleChar"/>
    <w:uiPriority w:val="11"/>
    <w:qFormat/>
    <w:rsid w:val="00AE7CC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E7CCA"/>
    <w:rPr>
      <w:rFonts w:ascii="Tahoma" w:hAnsi="Tahoma"/>
      <w:sz w:val="32"/>
      <w:szCs w:val="24"/>
      <w:lang w:eastAsia="en-US"/>
    </w:rPr>
  </w:style>
  <w:style w:type="paragraph" w:customStyle="1" w:styleId="Tableheadingleft">
    <w:name w:val="Table heading left"/>
    <w:basedOn w:val="Normal"/>
    <w:qFormat/>
    <w:rsid w:val="00AE7CCA"/>
    <w:pPr>
      <w:spacing w:before="40" w:after="40"/>
      <w:ind w:left="57"/>
    </w:pPr>
    <w:rPr>
      <w:b/>
      <w:sz w:val="18"/>
    </w:rPr>
  </w:style>
  <w:style w:type="paragraph" w:customStyle="1" w:styleId="Tabletextleft">
    <w:name w:val="Table text left"/>
    <w:basedOn w:val="Normal"/>
    <w:qFormat/>
    <w:rsid w:val="00AE7CCA"/>
    <w:pPr>
      <w:spacing w:before="40" w:after="40"/>
      <w:ind w:left="57"/>
    </w:pPr>
    <w:rPr>
      <w:sz w:val="18"/>
    </w:rPr>
  </w:style>
  <w:style w:type="paragraph" w:customStyle="1" w:styleId="Tableheadingcentre">
    <w:name w:val="Table heading centre"/>
    <w:basedOn w:val="Normal"/>
    <w:qFormat/>
    <w:rsid w:val="00AE7CCA"/>
    <w:pPr>
      <w:spacing w:before="40" w:after="40"/>
      <w:ind w:left="0"/>
      <w:jc w:val="center"/>
    </w:pPr>
    <w:rPr>
      <w:b/>
      <w:sz w:val="18"/>
    </w:rPr>
  </w:style>
  <w:style w:type="paragraph" w:customStyle="1" w:styleId="Tabletextcentre">
    <w:name w:val="Table text centre"/>
    <w:basedOn w:val="Normal"/>
    <w:qFormat/>
    <w:rsid w:val="00AE7CCA"/>
    <w:pPr>
      <w:spacing w:before="40" w:after="40"/>
      <w:ind w:left="0"/>
      <w:jc w:val="center"/>
    </w:pPr>
    <w:rPr>
      <w:sz w:val="18"/>
    </w:rPr>
  </w:style>
  <w:style w:type="paragraph" w:customStyle="1" w:styleId="DocumentEnd0">
    <w:name w:val="Document End"/>
    <w:basedOn w:val="Normal"/>
    <w:rsid w:val="00AE7CCA"/>
    <w:pPr>
      <w:spacing w:before="240"/>
      <w:ind w:left="0"/>
      <w:jc w:val="center"/>
    </w:pPr>
    <w:rPr>
      <w:caps/>
      <w:sz w:val="24"/>
    </w:rPr>
  </w:style>
  <w:style w:type="paragraph" w:styleId="TOC3">
    <w:name w:val="toc 3"/>
    <w:basedOn w:val="Normal"/>
    <w:next w:val="Normal"/>
    <w:uiPriority w:val="39"/>
    <w:unhideWhenUsed/>
    <w:qFormat/>
    <w:rsid w:val="00AE7CCA"/>
    <w:pPr>
      <w:tabs>
        <w:tab w:val="left" w:pos="1560"/>
        <w:tab w:val="right" w:pos="9639"/>
      </w:tabs>
      <w:spacing w:after="120"/>
    </w:pPr>
    <w:rPr>
      <w:noProof/>
    </w:rPr>
  </w:style>
  <w:style w:type="paragraph" w:styleId="TOC4">
    <w:name w:val="toc 4"/>
    <w:basedOn w:val="Normal"/>
    <w:next w:val="Normal"/>
    <w:uiPriority w:val="39"/>
    <w:unhideWhenUsed/>
    <w:rsid w:val="00AE7CCA"/>
    <w:pPr>
      <w:tabs>
        <w:tab w:val="right" w:pos="9639"/>
      </w:tabs>
      <w:spacing w:after="120"/>
      <w:ind w:left="1560"/>
    </w:pPr>
    <w:rPr>
      <w:smallCaps/>
      <w:noProof/>
    </w:rPr>
  </w:style>
  <w:style w:type="paragraph" w:customStyle="1" w:styleId="Bullet2">
    <w:name w:val="Bullet 2"/>
    <w:basedOn w:val="Normal"/>
    <w:qFormat/>
    <w:rsid w:val="00AE7CCA"/>
    <w:pPr>
      <w:numPr>
        <w:numId w:val="13"/>
      </w:numPr>
      <w:tabs>
        <w:tab w:val="left" w:pos="1701"/>
      </w:tabs>
      <w:ind w:left="1701" w:hanging="425"/>
    </w:pPr>
  </w:style>
  <w:style w:type="paragraph" w:customStyle="1" w:styleId="Numberedstep1">
    <w:name w:val="Numbered step 1"/>
    <w:basedOn w:val="Normal"/>
    <w:qFormat/>
    <w:rsid w:val="00AE7CCA"/>
    <w:pPr>
      <w:numPr>
        <w:numId w:val="14"/>
      </w:numPr>
      <w:ind w:left="1276" w:hanging="425"/>
    </w:pPr>
  </w:style>
  <w:style w:type="paragraph" w:customStyle="1" w:styleId="Numberedstep2">
    <w:name w:val="Numbered step 2"/>
    <w:basedOn w:val="Normal"/>
    <w:qFormat/>
    <w:rsid w:val="00AE7CCA"/>
    <w:pPr>
      <w:numPr>
        <w:numId w:val="15"/>
      </w:numPr>
      <w:ind w:left="1701" w:hanging="425"/>
    </w:pPr>
  </w:style>
  <w:style w:type="paragraph" w:customStyle="1" w:styleId="Tablebullet">
    <w:name w:val="Table bullet"/>
    <w:basedOn w:val="Tabletextleft"/>
    <w:qFormat/>
    <w:rsid w:val="00AE7CCA"/>
    <w:pPr>
      <w:numPr>
        <w:numId w:val="16"/>
      </w:numPr>
    </w:pPr>
  </w:style>
  <w:style w:type="paragraph" w:customStyle="1" w:styleId="Instruction">
    <w:name w:val="Instruction"/>
    <w:basedOn w:val="Normal"/>
    <w:qFormat/>
    <w:rsid w:val="00AE7CCA"/>
    <w:pPr>
      <w:tabs>
        <w:tab w:val="center" w:pos="5954"/>
        <w:tab w:val="right" w:pos="10490"/>
      </w:tabs>
    </w:pPr>
    <w:rPr>
      <w:color w:val="FF0000"/>
      <w:szCs w:val="18"/>
    </w:rPr>
  </w:style>
  <w:style w:type="character" w:styleId="SubtleEmphasis">
    <w:name w:val="Subtle Emphasis"/>
    <w:basedOn w:val="DefaultParagraphFont"/>
    <w:uiPriority w:val="19"/>
    <w:qFormat/>
    <w:rsid w:val="00AE7CCA"/>
    <w:rPr>
      <w:i/>
      <w:iCs/>
      <w:color w:val="auto"/>
    </w:rPr>
  </w:style>
  <w:style w:type="table" w:styleId="TableGrid">
    <w:name w:val="Table Grid"/>
    <w:basedOn w:val="TableNormal"/>
    <w:uiPriority w:val="59"/>
    <w:rsid w:val="00046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unhideWhenUsed/>
    <w:qFormat/>
    <w:rsid w:val="000460D3"/>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460D3"/>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460D3"/>
    <w:pPr>
      <w:numPr>
        <w:numId w:val="18"/>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460D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460D3"/>
    <w:rPr>
      <w:rFonts w:ascii="Tahoma" w:hAnsi="Tahoma"/>
      <w:b/>
      <w:bCs/>
      <w:color w:val="000000"/>
      <w:sz w:val="22"/>
      <w:lang w:eastAsia="en-US"/>
    </w:rPr>
  </w:style>
  <w:style w:type="paragraph" w:styleId="ListParagraph">
    <w:name w:val="List Paragraph"/>
    <w:aliases w:val="Number 2"/>
    <w:basedOn w:val="Normal"/>
    <w:autoRedefine/>
    <w:uiPriority w:val="34"/>
    <w:qFormat/>
    <w:rsid w:val="000460D3"/>
    <w:pPr>
      <w:numPr>
        <w:numId w:val="19"/>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460D3"/>
    <w:pPr>
      <w:numPr>
        <w:numId w:val="23"/>
      </w:numPr>
      <w:jc w:val="center"/>
    </w:pPr>
    <w:rPr>
      <w:sz w:val="20"/>
    </w:rPr>
  </w:style>
  <w:style w:type="paragraph" w:styleId="BodyTextIndent2">
    <w:name w:val="Body Text Indent 2"/>
    <w:basedOn w:val="Normal"/>
    <w:link w:val="BodyTextIndent2Char"/>
    <w:uiPriority w:val="99"/>
    <w:semiHidden/>
    <w:unhideWhenUsed/>
    <w:rsid w:val="000460D3"/>
    <w:pPr>
      <w:spacing w:after="120" w:line="480" w:lineRule="auto"/>
      <w:ind w:left="283"/>
    </w:pPr>
  </w:style>
  <w:style w:type="character" w:customStyle="1" w:styleId="BodyTextIndent2Char">
    <w:name w:val="Body Text Indent 2 Char"/>
    <w:basedOn w:val="DefaultParagraphFont"/>
    <w:link w:val="BodyTextIndent2"/>
    <w:uiPriority w:val="99"/>
    <w:semiHidden/>
    <w:rsid w:val="000460D3"/>
    <w:rPr>
      <w:rFonts w:ascii="Tahoma" w:eastAsia="Calibri" w:hAnsi="Tahoma"/>
      <w:sz w:val="22"/>
      <w:szCs w:val="22"/>
      <w:lang w:eastAsia="en-US"/>
    </w:rPr>
  </w:style>
  <w:style w:type="paragraph" w:customStyle="1" w:styleId="Headingtitle">
    <w:name w:val="Heading title"/>
    <w:basedOn w:val="Normal"/>
    <w:next w:val="Normal"/>
    <w:qFormat/>
    <w:rsid w:val="00C8046C"/>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7570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7570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84679">
      <w:bodyDiv w:val="1"/>
      <w:marLeft w:val="0"/>
      <w:marRight w:val="0"/>
      <w:marTop w:val="0"/>
      <w:marBottom w:val="0"/>
      <w:divBdr>
        <w:top w:val="none" w:sz="0" w:space="0" w:color="auto"/>
        <w:left w:val="none" w:sz="0" w:space="0" w:color="auto"/>
        <w:bottom w:val="none" w:sz="0" w:space="0" w:color="auto"/>
        <w:right w:val="none" w:sz="0" w:space="0" w:color="auto"/>
      </w:divBdr>
    </w:div>
    <w:div w:id="906036322">
      <w:bodyDiv w:val="1"/>
      <w:marLeft w:val="0"/>
      <w:marRight w:val="0"/>
      <w:marTop w:val="0"/>
      <w:marBottom w:val="0"/>
      <w:divBdr>
        <w:top w:val="none" w:sz="0" w:space="0" w:color="auto"/>
        <w:left w:val="none" w:sz="0" w:space="0" w:color="auto"/>
        <w:bottom w:val="none" w:sz="0" w:space="0" w:color="auto"/>
        <w:right w:val="none" w:sz="0" w:space="0" w:color="auto"/>
      </w:divBdr>
    </w:div>
    <w:div w:id="1023440712">
      <w:bodyDiv w:val="1"/>
      <w:marLeft w:val="0"/>
      <w:marRight w:val="0"/>
      <w:marTop w:val="0"/>
      <w:marBottom w:val="0"/>
      <w:divBdr>
        <w:top w:val="none" w:sz="0" w:space="0" w:color="auto"/>
        <w:left w:val="none" w:sz="0" w:space="0" w:color="auto"/>
        <w:bottom w:val="none" w:sz="0" w:space="0" w:color="auto"/>
        <w:right w:val="none" w:sz="0" w:space="0" w:color="auto"/>
      </w:divBdr>
    </w:div>
    <w:div w:id="1075972826">
      <w:bodyDiv w:val="1"/>
      <w:marLeft w:val="0"/>
      <w:marRight w:val="0"/>
      <w:marTop w:val="0"/>
      <w:marBottom w:val="0"/>
      <w:divBdr>
        <w:top w:val="none" w:sz="0" w:space="0" w:color="auto"/>
        <w:left w:val="none" w:sz="0" w:space="0" w:color="auto"/>
        <w:bottom w:val="none" w:sz="0" w:space="0" w:color="auto"/>
        <w:right w:val="none" w:sz="0" w:space="0" w:color="auto"/>
      </w:divBdr>
    </w:div>
    <w:div w:id="1114440220">
      <w:bodyDiv w:val="1"/>
      <w:marLeft w:val="0"/>
      <w:marRight w:val="0"/>
      <w:marTop w:val="0"/>
      <w:marBottom w:val="0"/>
      <w:divBdr>
        <w:top w:val="none" w:sz="0" w:space="0" w:color="auto"/>
        <w:left w:val="none" w:sz="0" w:space="0" w:color="auto"/>
        <w:bottom w:val="none" w:sz="0" w:space="0" w:color="auto"/>
        <w:right w:val="none" w:sz="0" w:space="0" w:color="auto"/>
      </w:divBdr>
    </w:div>
    <w:div w:id="1539196923">
      <w:bodyDiv w:val="1"/>
      <w:marLeft w:val="0"/>
      <w:marRight w:val="0"/>
      <w:marTop w:val="0"/>
      <w:marBottom w:val="0"/>
      <w:divBdr>
        <w:top w:val="none" w:sz="0" w:space="0" w:color="auto"/>
        <w:left w:val="none" w:sz="0" w:space="0" w:color="auto"/>
        <w:bottom w:val="none" w:sz="0" w:space="0" w:color="auto"/>
        <w:right w:val="none" w:sz="0" w:space="0" w:color="auto"/>
      </w:divBdr>
    </w:div>
    <w:div w:id="1591427007">
      <w:bodyDiv w:val="1"/>
      <w:marLeft w:val="0"/>
      <w:marRight w:val="0"/>
      <w:marTop w:val="0"/>
      <w:marBottom w:val="0"/>
      <w:divBdr>
        <w:top w:val="none" w:sz="0" w:space="0" w:color="auto"/>
        <w:left w:val="none" w:sz="0" w:space="0" w:color="auto"/>
        <w:bottom w:val="none" w:sz="0" w:space="0" w:color="auto"/>
        <w:right w:val="none" w:sz="0" w:space="0" w:color="auto"/>
      </w:divBdr>
    </w:div>
    <w:div w:id="168231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D63198BE4243FD9A4D890D1894E2E8"/>
        <w:category>
          <w:name w:val="General"/>
          <w:gallery w:val="placeholder"/>
        </w:category>
        <w:types>
          <w:type w:val="bbPlcHdr"/>
        </w:types>
        <w:behaviors>
          <w:behavior w:val="content"/>
        </w:behaviors>
        <w:guid w:val="{4A24C841-165F-49DF-B759-E98BDF9FF626}"/>
      </w:docPartPr>
      <w:docPartBody>
        <w:p w:rsidR="002475A7" w:rsidRDefault="001E248D">
          <w:r w:rsidRPr="00A1286A">
            <w:rPr>
              <w:rStyle w:val="PlaceholderText"/>
            </w:rPr>
            <w:t>[Title]</w:t>
          </w:r>
        </w:p>
      </w:docPartBody>
    </w:docPart>
    <w:docPart>
      <w:docPartPr>
        <w:name w:val="90D5356BAA00449D8BFC9D2E58E9E905"/>
        <w:category>
          <w:name w:val="General"/>
          <w:gallery w:val="placeholder"/>
        </w:category>
        <w:types>
          <w:type w:val="bbPlcHdr"/>
        </w:types>
        <w:behaviors>
          <w:behavior w:val="content"/>
        </w:behaviors>
        <w:guid w:val="{75C6DC4B-A7B0-4952-9769-03A00825AA2C}"/>
      </w:docPartPr>
      <w:docPartBody>
        <w:p w:rsidR="002475A7" w:rsidRDefault="001E248D">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48D"/>
    <w:rsid w:val="001E248D"/>
    <w:rsid w:val="002475A7"/>
    <w:rsid w:val="00403AB3"/>
    <w:rsid w:val="005F10EF"/>
    <w:rsid w:val="006E02A6"/>
    <w:rsid w:val="00851191"/>
    <w:rsid w:val="00D41DFF"/>
    <w:rsid w:val="00FE6C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248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1DFF"/>
  </w:style>
  <w:style w:type="paragraph" w:customStyle="1" w:styleId="70D6143BC2EA4618AF380CB3A801B829">
    <w:name w:val="70D6143BC2EA4618AF380CB3A801B829"/>
    <w:rsid w:val="001E248D"/>
  </w:style>
  <w:style w:type="paragraph" w:customStyle="1" w:styleId="162AB162F18D4E999B1A2D37210C85C9">
    <w:name w:val="162AB162F18D4E999B1A2D37210C85C9"/>
    <w:rsid w:val="001E248D"/>
  </w:style>
  <w:style w:type="paragraph" w:customStyle="1" w:styleId="5549F18154774312A833469A680AA87F">
    <w:name w:val="5549F18154774312A833469A680AA87F"/>
    <w:rsid w:val="001E248D"/>
  </w:style>
  <w:style w:type="paragraph" w:customStyle="1" w:styleId="9548CFB754494360BE11F01579D6CE04">
    <w:name w:val="9548CFB754494360BE11F01579D6CE04"/>
    <w:rsid w:val="001E248D"/>
  </w:style>
  <w:style w:type="paragraph" w:customStyle="1" w:styleId="6071505E4678497ABA9ADD14446F54A8">
    <w:name w:val="6071505E4678497ABA9ADD14446F54A8"/>
    <w:rsid w:val="00D41D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4556A-7C38-47FD-9604-846070C8E5B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C15E9704-C56B-44AD-960F-C485EA2ED091}"/>
</file>

<file path=customXml/itemProps3.xml><?xml version="1.0" encoding="utf-8"?>
<ds:datastoreItem xmlns:ds="http://schemas.openxmlformats.org/officeDocument/2006/customXml" ds:itemID="{0CEEC4C4-EE42-4887-9502-C34F576D2FF3}">
  <ds:schemaRefs>
    <ds:schemaRef ds:uri="http://schemas.microsoft.com/sharepoint/v3/contenttype/forms"/>
  </ds:schemaRefs>
</ds:datastoreItem>
</file>

<file path=customXml/itemProps4.xml><?xml version="1.0" encoding="utf-8"?>
<ds:datastoreItem xmlns:ds="http://schemas.openxmlformats.org/officeDocument/2006/customXml" ds:itemID="{50B2C6A0-6343-4D1B-8F1C-8A80A4E2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1482</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Change Control</vt:lpstr>
    </vt:vector>
  </TitlesOfParts>
  <Manager/>
  <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Control</dc:title>
  <dc:creator/>
  <cp:lastModifiedBy/>
  <cp:revision>1</cp:revision>
  <dcterms:created xsi:type="dcterms:W3CDTF">2013-01-31T02:29:00Z</dcterms:created>
  <dcterms:modified xsi:type="dcterms:W3CDTF">2019-10-15T05:09:00Z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