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50E70A" w14:textId="253F54ED" w:rsidR="00286352" w:rsidRPr="00240591" w:rsidRDefault="00286352" w:rsidP="00286352">
      <w:pPr>
        <w:pStyle w:val="Title"/>
      </w:pPr>
      <w:bookmarkStart w:id="0" w:name="_Toc219615103"/>
      <w:r>
        <w:t xml:space="preserve">Procedure: </w:t>
      </w:r>
      <w:sdt>
        <w:sdtPr>
          <w:alias w:val="Title"/>
          <w:tag w:val=""/>
          <w:id w:val="2092505051"/>
          <w:placeholder>
            <w:docPart w:val="D19B3357A1EE4461B39F0F33A26783BB"/>
          </w:placeholder>
          <w:dataBinding w:prefixMappings="xmlns:ns0='http://purl.org/dc/elements/1.1/' xmlns:ns1='http://schemas.openxmlformats.org/package/2006/metadata/core-properties' " w:xpath="/ns1:coreProperties[1]/ns0:title[1]" w:storeItemID="{6C3C8BC8-F283-45AE-878A-BAB7291924A1}"/>
          <w:text/>
        </w:sdtPr>
        <w:sdtEndPr/>
        <w:sdtContent>
          <w:r w:rsidR="008C6B58">
            <w:t>Sampling</w:t>
          </w:r>
        </w:sdtContent>
      </w:sdt>
    </w:p>
    <w:p w14:paraId="2D50E70B" w14:textId="77777777" w:rsidR="00286352" w:rsidRDefault="00286352" w:rsidP="00286352"/>
    <w:p w14:paraId="2D50E70C" w14:textId="77777777" w:rsidR="00286352" w:rsidRDefault="00286352" w:rsidP="00286352"/>
    <w:p w14:paraId="2D50E70D" w14:textId="77777777" w:rsidR="00286352" w:rsidRDefault="00286352" w:rsidP="00286352"/>
    <w:p w14:paraId="2D50E70E" w14:textId="77777777" w:rsidR="00286352" w:rsidRDefault="00286352" w:rsidP="00286352"/>
    <w:p w14:paraId="2D50E70F" w14:textId="77777777" w:rsidR="00286352" w:rsidRDefault="00286352" w:rsidP="00286352"/>
    <w:p w14:paraId="2D50E710" w14:textId="77777777" w:rsidR="00286352" w:rsidRDefault="00286352" w:rsidP="00286352"/>
    <w:p w14:paraId="2D50E711" w14:textId="77777777" w:rsidR="00286352" w:rsidRDefault="00286352" w:rsidP="00286352"/>
    <w:p w14:paraId="158A0D86" w14:textId="7F137016" w:rsidR="005846AF" w:rsidRDefault="005846AF" w:rsidP="00286352"/>
    <w:p w14:paraId="41EEBE9D" w14:textId="77777777" w:rsidR="005846AF" w:rsidRDefault="005846AF" w:rsidP="00286352"/>
    <w:p w14:paraId="171D4FDA" w14:textId="77777777" w:rsidR="005846AF" w:rsidRPr="00963149" w:rsidRDefault="005846AF" w:rsidP="00286352"/>
    <w:p w14:paraId="2D50E712" w14:textId="77777777" w:rsidR="00286352" w:rsidRDefault="00286352" w:rsidP="00286352"/>
    <w:p w14:paraId="2D50E713" w14:textId="77777777" w:rsidR="00286352" w:rsidRDefault="00286352" w:rsidP="00286352"/>
    <w:p w14:paraId="2D50E714" w14:textId="77777777" w:rsidR="00286352" w:rsidRDefault="00286352" w:rsidP="00286352"/>
    <w:p w14:paraId="2D50E715" w14:textId="77777777" w:rsidR="00286352" w:rsidRDefault="00286352" w:rsidP="00286352"/>
    <w:p w14:paraId="2D50E716" w14:textId="77777777" w:rsidR="00286352" w:rsidRDefault="00286352" w:rsidP="00286352"/>
    <w:p w14:paraId="2D50E717" w14:textId="77777777" w:rsidR="00286352" w:rsidRDefault="00286352" w:rsidP="00286352"/>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5846AF" w14:paraId="2145B604" w14:textId="77777777" w:rsidTr="005846A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2F738AA" w14:textId="77777777" w:rsidR="005846AF" w:rsidRDefault="005846AF">
            <w:pPr>
              <w:pStyle w:val="Tableheadingleft"/>
              <w:rPr>
                <w:sz w:val="20"/>
              </w:rPr>
            </w:pPr>
            <w:r>
              <w:t>Document information, authorship and approvals</w:t>
            </w:r>
          </w:p>
        </w:tc>
      </w:tr>
      <w:tr w:rsidR="005846AF" w14:paraId="499ABBCE" w14:textId="77777777" w:rsidTr="005846A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A646C48" w14:textId="77777777" w:rsidR="005846AF" w:rsidRDefault="005846AF">
            <w:pPr>
              <w:pStyle w:val="Tableheadingleft"/>
            </w:pPr>
            <w:r>
              <w:t>Author signs to confirm technical content</w:t>
            </w:r>
          </w:p>
        </w:tc>
      </w:tr>
      <w:tr w:rsidR="005846AF" w14:paraId="7FE33D79" w14:textId="77777777" w:rsidTr="005846AF">
        <w:trPr>
          <w:cantSplit/>
        </w:trPr>
        <w:tc>
          <w:tcPr>
            <w:tcW w:w="2948" w:type="dxa"/>
            <w:tcBorders>
              <w:top w:val="single" w:sz="4" w:space="0" w:color="auto"/>
              <w:left w:val="single" w:sz="4" w:space="0" w:color="auto"/>
              <w:bottom w:val="single" w:sz="4" w:space="0" w:color="auto"/>
              <w:right w:val="single" w:sz="4" w:space="0" w:color="auto"/>
            </w:tcBorders>
          </w:tcPr>
          <w:p w14:paraId="5023A9C6" w14:textId="77777777" w:rsidR="005846AF" w:rsidRDefault="005846AF">
            <w:pPr>
              <w:pStyle w:val="Tabletextleft"/>
            </w:pPr>
            <w:r>
              <w:t>Prepared by:</w:t>
            </w:r>
          </w:p>
          <w:p w14:paraId="0334E5E7" w14:textId="77777777" w:rsidR="005846AF" w:rsidRDefault="005846AF">
            <w:pPr>
              <w:pStyle w:val="Tabletextleft"/>
            </w:pPr>
          </w:p>
          <w:p w14:paraId="1F6481A6" w14:textId="77777777" w:rsidR="005846AF" w:rsidRDefault="005846A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DCE6FA8" w14:textId="77777777" w:rsidR="005846AF" w:rsidRDefault="005846AF">
            <w:pPr>
              <w:pStyle w:val="Tabletextleft"/>
            </w:pPr>
            <w:r>
              <w:t>Job title:</w:t>
            </w:r>
          </w:p>
          <w:p w14:paraId="239E7346" w14:textId="77777777" w:rsidR="005846AF" w:rsidRDefault="005846A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0B905FF" w14:textId="77777777" w:rsidR="005846AF" w:rsidRDefault="005846A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527B8A4" w14:textId="77777777" w:rsidR="005846AF" w:rsidRDefault="005846AF">
            <w:pPr>
              <w:pStyle w:val="Tabletextleft"/>
            </w:pPr>
            <w:r>
              <w:t>Date:</w:t>
            </w:r>
          </w:p>
        </w:tc>
      </w:tr>
      <w:tr w:rsidR="005846AF" w14:paraId="4233347A" w14:textId="77777777" w:rsidTr="005846A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BBA3940" w14:textId="77777777" w:rsidR="005846AF" w:rsidRDefault="005846AF">
            <w:pPr>
              <w:pStyle w:val="Tableheadingleft"/>
            </w:pPr>
            <w:r>
              <w:t>Subject matter expert reviewer signs to confirm technical content</w:t>
            </w:r>
          </w:p>
        </w:tc>
      </w:tr>
      <w:tr w:rsidR="005846AF" w14:paraId="05047A13" w14:textId="77777777" w:rsidTr="005846AF">
        <w:trPr>
          <w:cantSplit/>
        </w:trPr>
        <w:tc>
          <w:tcPr>
            <w:tcW w:w="2948" w:type="dxa"/>
            <w:tcBorders>
              <w:top w:val="single" w:sz="4" w:space="0" w:color="auto"/>
              <w:left w:val="single" w:sz="4" w:space="0" w:color="auto"/>
              <w:bottom w:val="single" w:sz="4" w:space="0" w:color="auto"/>
              <w:right w:val="single" w:sz="4" w:space="0" w:color="auto"/>
            </w:tcBorders>
          </w:tcPr>
          <w:p w14:paraId="4170F932" w14:textId="77777777" w:rsidR="005846AF" w:rsidRDefault="005846AF">
            <w:pPr>
              <w:pStyle w:val="Tabletextleft"/>
            </w:pPr>
            <w:r>
              <w:t>Reviewed by:</w:t>
            </w:r>
          </w:p>
          <w:p w14:paraId="2614DAF1" w14:textId="77777777" w:rsidR="005846AF" w:rsidRDefault="005846AF">
            <w:pPr>
              <w:pStyle w:val="Tabletextleft"/>
            </w:pPr>
          </w:p>
          <w:p w14:paraId="092018FC" w14:textId="77777777" w:rsidR="005846AF" w:rsidRDefault="005846A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F6B2F53" w14:textId="77777777" w:rsidR="005846AF" w:rsidRDefault="005846AF">
            <w:pPr>
              <w:pStyle w:val="Tabletextleft"/>
            </w:pPr>
            <w:r>
              <w:t>Job title:</w:t>
            </w:r>
          </w:p>
          <w:p w14:paraId="3E034A56" w14:textId="77777777" w:rsidR="005846AF" w:rsidRDefault="005846A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F478E26" w14:textId="77777777" w:rsidR="005846AF" w:rsidRDefault="005846A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7251788" w14:textId="77777777" w:rsidR="005846AF" w:rsidRDefault="005846AF">
            <w:pPr>
              <w:pStyle w:val="Tabletextleft"/>
            </w:pPr>
            <w:r>
              <w:t>Date:</w:t>
            </w:r>
          </w:p>
        </w:tc>
      </w:tr>
      <w:tr w:rsidR="005846AF" w14:paraId="05F08074" w14:textId="77777777" w:rsidTr="005846A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7CBF130" w14:textId="77777777" w:rsidR="005846AF" w:rsidRDefault="005846AF">
            <w:pPr>
              <w:pStyle w:val="Tableheadingleft"/>
            </w:pPr>
            <w:r>
              <w:t>Quality representative signs to confirm document complies with quality management system</w:t>
            </w:r>
          </w:p>
        </w:tc>
      </w:tr>
      <w:tr w:rsidR="005846AF" w14:paraId="39864046" w14:textId="77777777" w:rsidTr="005846A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67C9696" w14:textId="77777777" w:rsidR="005846AF" w:rsidRDefault="005846AF">
            <w:pPr>
              <w:pStyle w:val="Tabletextleft"/>
            </w:pPr>
            <w:r>
              <w:t>Authorised by:</w:t>
            </w:r>
          </w:p>
          <w:p w14:paraId="24A9FE64" w14:textId="77777777" w:rsidR="005846AF" w:rsidRDefault="005846AF">
            <w:pPr>
              <w:pStyle w:val="Tabletextleft"/>
            </w:pPr>
          </w:p>
          <w:p w14:paraId="28910C95" w14:textId="77777777" w:rsidR="005846AF" w:rsidRDefault="005846A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F9C8A31" w14:textId="77777777" w:rsidR="005846AF" w:rsidRDefault="005846AF">
            <w:pPr>
              <w:pStyle w:val="Tabletextleft"/>
            </w:pPr>
            <w:r>
              <w:t>Job title:</w:t>
            </w:r>
          </w:p>
          <w:p w14:paraId="136E6061" w14:textId="77777777" w:rsidR="005846AF" w:rsidRDefault="005846A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0C743645" w14:textId="77777777" w:rsidR="005846AF" w:rsidRDefault="005846A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61529E0D" w14:textId="77777777" w:rsidR="005846AF" w:rsidRDefault="005846AF">
            <w:pPr>
              <w:pStyle w:val="Tabletextleft"/>
            </w:pPr>
            <w:r>
              <w:t>Date:</w:t>
            </w:r>
          </w:p>
        </w:tc>
      </w:tr>
    </w:tbl>
    <w:p w14:paraId="2D50E73E" w14:textId="13813E78" w:rsidR="00286352" w:rsidRPr="007D2198" w:rsidRDefault="00286352" w:rsidP="00286352">
      <w:pPr>
        <w:pStyle w:val="Subtitle"/>
      </w:pPr>
      <w:r w:rsidRPr="007D2198">
        <w:br w:type="page"/>
      </w:r>
      <w:bookmarkStart w:id="1" w:name="_Toc235848835"/>
      <w:r w:rsidRPr="007D2198">
        <w:lastRenderedPageBreak/>
        <w:t>Table of Contents</w:t>
      </w:r>
      <w:bookmarkEnd w:id="1"/>
    </w:p>
    <w:p w14:paraId="542052E9" w14:textId="77777777" w:rsidR="00F61AE3" w:rsidRDefault="00F61AE3">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093921" w:history="1">
        <w:r w:rsidRPr="006423A0">
          <w:rPr>
            <w:rStyle w:val="Hyperlink"/>
          </w:rPr>
          <w:t>1.</w:t>
        </w:r>
        <w:r>
          <w:rPr>
            <w:rFonts w:asciiTheme="minorHAnsi" w:eastAsiaTheme="minorEastAsia" w:hAnsiTheme="minorHAnsi" w:cstheme="minorBidi"/>
            <w:b w:val="0"/>
            <w:lang w:eastAsia="en-AU"/>
          </w:rPr>
          <w:tab/>
        </w:r>
        <w:r w:rsidRPr="006423A0">
          <w:rPr>
            <w:rStyle w:val="Hyperlink"/>
          </w:rPr>
          <w:t>Purpose</w:t>
        </w:r>
        <w:r>
          <w:rPr>
            <w:webHidden/>
          </w:rPr>
          <w:tab/>
        </w:r>
        <w:r>
          <w:rPr>
            <w:webHidden/>
          </w:rPr>
          <w:fldChar w:fldCharType="begin"/>
        </w:r>
        <w:r>
          <w:rPr>
            <w:webHidden/>
          </w:rPr>
          <w:instrText xml:space="preserve"> PAGEREF _Toc407093921 \h </w:instrText>
        </w:r>
        <w:r>
          <w:rPr>
            <w:webHidden/>
          </w:rPr>
        </w:r>
        <w:r>
          <w:rPr>
            <w:webHidden/>
          </w:rPr>
          <w:fldChar w:fldCharType="separate"/>
        </w:r>
        <w:r>
          <w:rPr>
            <w:webHidden/>
          </w:rPr>
          <w:t>3</w:t>
        </w:r>
        <w:r>
          <w:rPr>
            <w:webHidden/>
          </w:rPr>
          <w:fldChar w:fldCharType="end"/>
        </w:r>
      </w:hyperlink>
    </w:p>
    <w:p w14:paraId="7719A3FC" w14:textId="77777777" w:rsidR="00F61AE3" w:rsidRDefault="0001661F">
      <w:pPr>
        <w:pStyle w:val="TOC1"/>
        <w:rPr>
          <w:rFonts w:asciiTheme="minorHAnsi" w:eastAsiaTheme="minorEastAsia" w:hAnsiTheme="minorHAnsi" w:cstheme="minorBidi"/>
          <w:b w:val="0"/>
          <w:lang w:eastAsia="en-AU"/>
        </w:rPr>
      </w:pPr>
      <w:hyperlink w:anchor="_Toc407093922" w:history="1">
        <w:r w:rsidR="00F61AE3" w:rsidRPr="006423A0">
          <w:rPr>
            <w:rStyle w:val="Hyperlink"/>
          </w:rPr>
          <w:t>2.</w:t>
        </w:r>
        <w:r w:rsidR="00F61AE3">
          <w:rPr>
            <w:rFonts w:asciiTheme="minorHAnsi" w:eastAsiaTheme="minorEastAsia" w:hAnsiTheme="minorHAnsi" w:cstheme="minorBidi"/>
            <w:b w:val="0"/>
            <w:lang w:eastAsia="en-AU"/>
          </w:rPr>
          <w:tab/>
        </w:r>
        <w:r w:rsidR="00F61AE3" w:rsidRPr="006423A0">
          <w:rPr>
            <w:rStyle w:val="Hyperlink"/>
          </w:rPr>
          <w:t>Scope</w:t>
        </w:r>
        <w:r w:rsidR="00F61AE3">
          <w:rPr>
            <w:webHidden/>
          </w:rPr>
          <w:tab/>
        </w:r>
        <w:r w:rsidR="00F61AE3">
          <w:rPr>
            <w:webHidden/>
          </w:rPr>
          <w:fldChar w:fldCharType="begin"/>
        </w:r>
        <w:r w:rsidR="00F61AE3">
          <w:rPr>
            <w:webHidden/>
          </w:rPr>
          <w:instrText xml:space="preserve"> PAGEREF _Toc407093922 \h </w:instrText>
        </w:r>
        <w:r w:rsidR="00F61AE3">
          <w:rPr>
            <w:webHidden/>
          </w:rPr>
        </w:r>
        <w:r w:rsidR="00F61AE3">
          <w:rPr>
            <w:webHidden/>
          </w:rPr>
          <w:fldChar w:fldCharType="separate"/>
        </w:r>
        <w:r w:rsidR="00F61AE3">
          <w:rPr>
            <w:webHidden/>
          </w:rPr>
          <w:t>3</w:t>
        </w:r>
        <w:r w:rsidR="00F61AE3">
          <w:rPr>
            <w:webHidden/>
          </w:rPr>
          <w:fldChar w:fldCharType="end"/>
        </w:r>
      </w:hyperlink>
    </w:p>
    <w:p w14:paraId="2DB4F79B" w14:textId="77777777" w:rsidR="00F61AE3" w:rsidRDefault="0001661F">
      <w:pPr>
        <w:pStyle w:val="TOC1"/>
        <w:rPr>
          <w:rFonts w:asciiTheme="minorHAnsi" w:eastAsiaTheme="minorEastAsia" w:hAnsiTheme="minorHAnsi" w:cstheme="minorBidi"/>
          <w:b w:val="0"/>
          <w:lang w:eastAsia="en-AU"/>
        </w:rPr>
      </w:pPr>
      <w:hyperlink w:anchor="_Toc407093923" w:history="1">
        <w:r w:rsidR="00F61AE3" w:rsidRPr="006423A0">
          <w:rPr>
            <w:rStyle w:val="Hyperlink"/>
          </w:rPr>
          <w:t>3.</w:t>
        </w:r>
        <w:r w:rsidR="00F61AE3">
          <w:rPr>
            <w:rFonts w:asciiTheme="minorHAnsi" w:eastAsiaTheme="minorEastAsia" w:hAnsiTheme="minorHAnsi" w:cstheme="minorBidi"/>
            <w:b w:val="0"/>
            <w:lang w:eastAsia="en-AU"/>
          </w:rPr>
          <w:tab/>
        </w:r>
        <w:r w:rsidR="00F61AE3" w:rsidRPr="006423A0">
          <w:rPr>
            <w:rStyle w:val="Hyperlink"/>
          </w:rPr>
          <w:t>Responsibilities</w:t>
        </w:r>
        <w:r w:rsidR="00F61AE3">
          <w:rPr>
            <w:webHidden/>
          </w:rPr>
          <w:tab/>
        </w:r>
        <w:r w:rsidR="00F61AE3">
          <w:rPr>
            <w:webHidden/>
          </w:rPr>
          <w:fldChar w:fldCharType="begin"/>
        </w:r>
        <w:r w:rsidR="00F61AE3">
          <w:rPr>
            <w:webHidden/>
          </w:rPr>
          <w:instrText xml:space="preserve"> PAGEREF _Toc407093923 \h </w:instrText>
        </w:r>
        <w:r w:rsidR="00F61AE3">
          <w:rPr>
            <w:webHidden/>
          </w:rPr>
        </w:r>
        <w:r w:rsidR="00F61AE3">
          <w:rPr>
            <w:webHidden/>
          </w:rPr>
          <w:fldChar w:fldCharType="separate"/>
        </w:r>
        <w:r w:rsidR="00F61AE3">
          <w:rPr>
            <w:webHidden/>
          </w:rPr>
          <w:t>3</w:t>
        </w:r>
        <w:r w:rsidR="00F61AE3">
          <w:rPr>
            <w:webHidden/>
          </w:rPr>
          <w:fldChar w:fldCharType="end"/>
        </w:r>
      </w:hyperlink>
    </w:p>
    <w:p w14:paraId="128BAEEE" w14:textId="77777777" w:rsidR="00F61AE3" w:rsidRDefault="0001661F">
      <w:pPr>
        <w:pStyle w:val="TOC1"/>
        <w:rPr>
          <w:rFonts w:asciiTheme="minorHAnsi" w:eastAsiaTheme="minorEastAsia" w:hAnsiTheme="minorHAnsi" w:cstheme="minorBidi"/>
          <w:b w:val="0"/>
          <w:lang w:eastAsia="en-AU"/>
        </w:rPr>
      </w:pPr>
      <w:hyperlink w:anchor="_Toc407093924" w:history="1">
        <w:r w:rsidR="00F61AE3" w:rsidRPr="006423A0">
          <w:rPr>
            <w:rStyle w:val="Hyperlink"/>
          </w:rPr>
          <w:t>4.</w:t>
        </w:r>
        <w:r w:rsidR="00F61AE3">
          <w:rPr>
            <w:rFonts w:asciiTheme="minorHAnsi" w:eastAsiaTheme="minorEastAsia" w:hAnsiTheme="minorHAnsi" w:cstheme="minorBidi"/>
            <w:b w:val="0"/>
            <w:lang w:eastAsia="en-AU"/>
          </w:rPr>
          <w:tab/>
        </w:r>
        <w:r w:rsidR="00F61AE3" w:rsidRPr="006423A0">
          <w:rPr>
            <w:rStyle w:val="Hyperlink"/>
          </w:rPr>
          <w:t>Procedure</w:t>
        </w:r>
        <w:r w:rsidR="00F61AE3">
          <w:rPr>
            <w:webHidden/>
          </w:rPr>
          <w:tab/>
        </w:r>
        <w:r w:rsidR="00F61AE3">
          <w:rPr>
            <w:webHidden/>
          </w:rPr>
          <w:fldChar w:fldCharType="begin"/>
        </w:r>
        <w:r w:rsidR="00F61AE3">
          <w:rPr>
            <w:webHidden/>
          </w:rPr>
          <w:instrText xml:space="preserve"> PAGEREF _Toc407093924 \h </w:instrText>
        </w:r>
        <w:r w:rsidR="00F61AE3">
          <w:rPr>
            <w:webHidden/>
          </w:rPr>
        </w:r>
        <w:r w:rsidR="00F61AE3">
          <w:rPr>
            <w:webHidden/>
          </w:rPr>
          <w:fldChar w:fldCharType="separate"/>
        </w:r>
        <w:r w:rsidR="00F61AE3">
          <w:rPr>
            <w:webHidden/>
          </w:rPr>
          <w:t>3</w:t>
        </w:r>
        <w:r w:rsidR="00F61AE3">
          <w:rPr>
            <w:webHidden/>
          </w:rPr>
          <w:fldChar w:fldCharType="end"/>
        </w:r>
      </w:hyperlink>
    </w:p>
    <w:p w14:paraId="13C2AE17" w14:textId="77777777" w:rsidR="00F61AE3" w:rsidRDefault="0001661F">
      <w:pPr>
        <w:pStyle w:val="TOC2"/>
        <w:rPr>
          <w:rFonts w:asciiTheme="minorHAnsi" w:eastAsiaTheme="minorEastAsia" w:hAnsiTheme="minorHAnsi" w:cstheme="minorBidi"/>
          <w:lang w:eastAsia="en-AU"/>
        </w:rPr>
      </w:pPr>
      <w:hyperlink w:anchor="_Toc407093925" w:history="1">
        <w:r w:rsidR="00F61AE3" w:rsidRPr="006423A0">
          <w:rPr>
            <w:rStyle w:val="Hyperlink"/>
          </w:rPr>
          <w:t>4.1.</w:t>
        </w:r>
        <w:r w:rsidR="00F61AE3">
          <w:rPr>
            <w:rFonts w:asciiTheme="minorHAnsi" w:eastAsiaTheme="minorEastAsia" w:hAnsiTheme="minorHAnsi" w:cstheme="minorBidi"/>
            <w:lang w:eastAsia="en-AU"/>
          </w:rPr>
          <w:tab/>
        </w:r>
        <w:r w:rsidR="00F61AE3" w:rsidRPr="006423A0">
          <w:rPr>
            <w:rStyle w:val="Hyperlink"/>
          </w:rPr>
          <w:t>Health, safety and environment</w:t>
        </w:r>
        <w:r w:rsidR="00F61AE3">
          <w:rPr>
            <w:webHidden/>
          </w:rPr>
          <w:tab/>
        </w:r>
        <w:r w:rsidR="00F61AE3">
          <w:rPr>
            <w:webHidden/>
          </w:rPr>
          <w:fldChar w:fldCharType="begin"/>
        </w:r>
        <w:r w:rsidR="00F61AE3">
          <w:rPr>
            <w:webHidden/>
          </w:rPr>
          <w:instrText xml:space="preserve"> PAGEREF _Toc407093925 \h </w:instrText>
        </w:r>
        <w:r w:rsidR="00F61AE3">
          <w:rPr>
            <w:webHidden/>
          </w:rPr>
        </w:r>
        <w:r w:rsidR="00F61AE3">
          <w:rPr>
            <w:webHidden/>
          </w:rPr>
          <w:fldChar w:fldCharType="separate"/>
        </w:r>
        <w:r w:rsidR="00F61AE3">
          <w:rPr>
            <w:webHidden/>
          </w:rPr>
          <w:t>3</w:t>
        </w:r>
        <w:r w:rsidR="00F61AE3">
          <w:rPr>
            <w:webHidden/>
          </w:rPr>
          <w:fldChar w:fldCharType="end"/>
        </w:r>
      </w:hyperlink>
    </w:p>
    <w:p w14:paraId="2E9D62BA" w14:textId="77777777" w:rsidR="00F61AE3" w:rsidRDefault="0001661F">
      <w:pPr>
        <w:pStyle w:val="TOC2"/>
        <w:rPr>
          <w:rFonts w:asciiTheme="minorHAnsi" w:eastAsiaTheme="minorEastAsia" w:hAnsiTheme="minorHAnsi" w:cstheme="minorBidi"/>
          <w:lang w:eastAsia="en-AU"/>
        </w:rPr>
      </w:pPr>
      <w:hyperlink w:anchor="_Toc407093926" w:history="1">
        <w:r w:rsidR="00F61AE3" w:rsidRPr="006423A0">
          <w:rPr>
            <w:rStyle w:val="Hyperlink"/>
          </w:rPr>
          <w:t>4.2.</w:t>
        </w:r>
        <w:r w:rsidR="00F61AE3">
          <w:rPr>
            <w:rFonts w:asciiTheme="minorHAnsi" w:eastAsiaTheme="minorEastAsia" w:hAnsiTheme="minorHAnsi" w:cstheme="minorBidi"/>
            <w:lang w:eastAsia="en-AU"/>
          </w:rPr>
          <w:tab/>
        </w:r>
        <w:r w:rsidR="00F61AE3" w:rsidRPr="006423A0">
          <w:rPr>
            <w:rStyle w:val="Hyperlink"/>
          </w:rPr>
          <w:t>General sampling requirements</w:t>
        </w:r>
        <w:r w:rsidR="00F61AE3">
          <w:rPr>
            <w:webHidden/>
          </w:rPr>
          <w:tab/>
        </w:r>
        <w:r w:rsidR="00F61AE3">
          <w:rPr>
            <w:webHidden/>
          </w:rPr>
          <w:fldChar w:fldCharType="begin"/>
        </w:r>
        <w:r w:rsidR="00F61AE3">
          <w:rPr>
            <w:webHidden/>
          </w:rPr>
          <w:instrText xml:space="preserve"> PAGEREF _Toc407093926 \h </w:instrText>
        </w:r>
        <w:r w:rsidR="00F61AE3">
          <w:rPr>
            <w:webHidden/>
          </w:rPr>
        </w:r>
        <w:r w:rsidR="00F61AE3">
          <w:rPr>
            <w:webHidden/>
          </w:rPr>
          <w:fldChar w:fldCharType="separate"/>
        </w:r>
        <w:r w:rsidR="00F61AE3">
          <w:rPr>
            <w:webHidden/>
          </w:rPr>
          <w:t>3</w:t>
        </w:r>
        <w:r w:rsidR="00F61AE3">
          <w:rPr>
            <w:webHidden/>
          </w:rPr>
          <w:fldChar w:fldCharType="end"/>
        </w:r>
      </w:hyperlink>
    </w:p>
    <w:p w14:paraId="66E14027" w14:textId="77777777" w:rsidR="00F61AE3" w:rsidRDefault="0001661F">
      <w:pPr>
        <w:pStyle w:val="TOC2"/>
        <w:rPr>
          <w:rFonts w:asciiTheme="minorHAnsi" w:eastAsiaTheme="minorEastAsia" w:hAnsiTheme="minorHAnsi" w:cstheme="minorBidi"/>
          <w:lang w:eastAsia="en-AU"/>
        </w:rPr>
      </w:pPr>
      <w:hyperlink w:anchor="_Toc407093927" w:history="1">
        <w:r w:rsidR="00F61AE3" w:rsidRPr="006423A0">
          <w:rPr>
            <w:rStyle w:val="Hyperlink"/>
          </w:rPr>
          <w:t>4.3.</w:t>
        </w:r>
        <w:r w:rsidR="00F61AE3">
          <w:rPr>
            <w:rFonts w:asciiTheme="minorHAnsi" w:eastAsiaTheme="minorEastAsia" w:hAnsiTheme="minorHAnsi" w:cstheme="minorBidi"/>
            <w:lang w:eastAsia="en-AU"/>
          </w:rPr>
          <w:tab/>
        </w:r>
        <w:r w:rsidR="00F61AE3" w:rsidRPr="006423A0">
          <w:rPr>
            <w:rStyle w:val="Hyperlink"/>
          </w:rPr>
          <w:t>Sampling difficult materials</w:t>
        </w:r>
        <w:r w:rsidR="00F61AE3">
          <w:rPr>
            <w:webHidden/>
          </w:rPr>
          <w:tab/>
        </w:r>
        <w:r w:rsidR="00F61AE3">
          <w:rPr>
            <w:webHidden/>
          </w:rPr>
          <w:fldChar w:fldCharType="begin"/>
        </w:r>
        <w:r w:rsidR="00F61AE3">
          <w:rPr>
            <w:webHidden/>
          </w:rPr>
          <w:instrText xml:space="preserve"> PAGEREF _Toc407093927 \h </w:instrText>
        </w:r>
        <w:r w:rsidR="00F61AE3">
          <w:rPr>
            <w:webHidden/>
          </w:rPr>
        </w:r>
        <w:r w:rsidR="00F61AE3">
          <w:rPr>
            <w:webHidden/>
          </w:rPr>
          <w:fldChar w:fldCharType="separate"/>
        </w:r>
        <w:r w:rsidR="00F61AE3">
          <w:rPr>
            <w:webHidden/>
          </w:rPr>
          <w:t>4</w:t>
        </w:r>
        <w:r w:rsidR="00F61AE3">
          <w:rPr>
            <w:webHidden/>
          </w:rPr>
          <w:fldChar w:fldCharType="end"/>
        </w:r>
      </w:hyperlink>
    </w:p>
    <w:p w14:paraId="6A66F60D" w14:textId="77777777" w:rsidR="00F61AE3" w:rsidRDefault="0001661F">
      <w:pPr>
        <w:pStyle w:val="TOC2"/>
        <w:rPr>
          <w:rFonts w:asciiTheme="minorHAnsi" w:eastAsiaTheme="minorEastAsia" w:hAnsiTheme="minorHAnsi" w:cstheme="minorBidi"/>
          <w:lang w:eastAsia="en-AU"/>
        </w:rPr>
      </w:pPr>
      <w:hyperlink w:anchor="_Toc407093928" w:history="1">
        <w:r w:rsidR="00F61AE3" w:rsidRPr="006423A0">
          <w:rPr>
            <w:rStyle w:val="Hyperlink"/>
          </w:rPr>
          <w:t>4.4.</w:t>
        </w:r>
        <w:r w:rsidR="00F61AE3">
          <w:rPr>
            <w:rFonts w:asciiTheme="minorHAnsi" w:eastAsiaTheme="minorEastAsia" w:hAnsiTheme="minorHAnsi" w:cstheme="minorBidi"/>
            <w:lang w:eastAsia="en-AU"/>
          </w:rPr>
          <w:tab/>
        </w:r>
        <w:r w:rsidR="00F61AE3" w:rsidRPr="006423A0">
          <w:rPr>
            <w:rStyle w:val="Hyperlink"/>
          </w:rPr>
          <w:t>Labelling</w:t>
        </w:r>
        <w:r w:rsidR="00F61AE3">
          <w:rPr>
            <w:webHidden/>
          </w:rPr>
          <w:tab/>
        </w:r>
        <w:r w:rsidR="00F61AE3">
          <w:rPr>
            <w:webHidden/>
          </w:rPr>
          <w:fldChar w:fldCharType="begin"/>
        </w:r>
        <w:r w:rsidR="00F61AE3">
          <w:rPr>
            <w:webHidden/>
          </w:rPr>
          <w:instrText xml:space="preserve"> PAGEREF _Toc407093928 \h </w:instrText>
        </w:r>
        <w:r w:rsidR="00F61AE3">
          <w:rPr>
            <w:webHidden/>
          </w:rPr>
        </w:r>
        <w:r w:rsidR="00F61AE3">
          <w:rPr>
            <w:webHidden/>
          </w:rPr>
          <w:fldChar w:fldCharType="separate"/>
        </w:r>
        <w:r w:rsidR="00F61AE3">
          <w:rPr>
            <w:webHidden/>
          </w:rPr>
          <w:t>4</w:t>
        </w:r>
        <w:r w:rsidR="00F61AE3">
          <w:rPr>
            <w:webHidden/>
          </w:rPr>
          <w:fldChar w:fldCharType="end"/>
        </w:r>
      </w:hyperlink>
    </w:p>
    <w:p w14:paraId="0AFA416B" w14:textId="77777777" w:rsidR="00F61AE3" w:rsidRDefault="0001661F">
      <w:pPr>
        <w:pStyle w:val="TOC2"/>
        <w:rPr>
          <w:rFonts w:asciiTheme="minorHAnsi" w:eastAsiaTheme="minorEastAsia" w:hAnsiTheme="minorHAnsi" w:cstheme="minorBidi"/>
          <w:lang w:eastAsia="en-AU"/>
        </w:rPr>
      </w:pPr>
      <w:hyperlink w:anchor="_Toc407093929" w:history="1">
        <w:r w:rsidR="00F61AE3" w:rsidRPr="006423A0">
          <w:rPr>
            <w:rStyle w:val="Hyperlink"/>
          </w:rPr>
          <w:t>4.5.</w:t>
        </w:r>
        <w:r w:rsidR="00F61AE3">
          <w:rPr>
            <w:rFonts w:asciiTheme="minorHAnsi" w:eastAsiaTheme="minorEastAsia" w:hAnsiTheme="minorHAnsi" w:cstheme="minorBidi"/>
            <w:lang w:eastAsia="en-AU"/>
          </w:rPr>
          <w:tab/>
        </w:r>
        <w:r w:rsidR="00F61AE3" w:rsidRPr="006423A0">
          <w:rPr>
            <w:rStyle w:val="Hyperlink"/>
          </w:rPr>
          <w:t>Number of containers to be sampled</w:t>
        </w:r>
        <w:r w:rsidR="00F61AE3">
          <w:rPr>
            <w:webHidden/>
          </w:rPr>
          <w:tab/>
        </w:r>
        <w:r w:rsidR="00F61AE3">
          <w:rPr>
            <w:webHidden/>
          </w:rPr>
          <w:fldChar w:fldCharType="begin"/>
        </w:r>
        <w:r w:rsidR="00F61AE3">
          <w:rPr>
            <w:webHidden/>
          </w:rPr>
          <w:instrText xml:space="preserve"> PAGEREF _Toc407093929 \h </w:instrText>
        </w:r>
        <w:r w:rsidR="00F61AE3">
          <w:rPr>
            <w:webHidden/>
          </w:rPr>
        </w:r>
        <w:r w:rsidR="00F61AE3">
          <w:rPr>
            <w:webHidden/>
          </w:rPr>
          <w:fldChar w:fldCharType="separate"/>
        </w:r>
        <w:r w:rsidR="00F61AE3">
          <w:rPr>
            <w:webHidden/>
          </w:rPr>
          <w:t>5</w:t>
        </w:r>
        <w:r w:rsidR="00F61AE3">
          <w:rPr>
            <w:webHidden/>
          </w:rPr>
          <w:fldChar w:fldCharType="end"/>
        </w:r>
      </w:hyperlink>
    </w:p>
    <w:p w14:paraId="3DAC608A" w14:textId="77777777" w:rsidR="00F61AE3" w:rsidRDefault="0001661F">
      <w:pPr>
        <w:pStyle w:val="TOC2"/>
        <w:rPr>
          <w:rFonts w:asciiTheme="minorHAnsi" w:eastAsiaTheme="minorEastAsia" w:hAnsiTheme="minorHAnsi" w:cstheme="minorBidi"/>
          <w:lang w:eastAsia="en-AU"/>
        </w:rPr>
      </w:pPr>
      <w:hyperlink w:anchor="_Toc407093930" w:history="1">
        <w:r w:rsidR="00F61AE3" w:rsidRPr="006423A0">
          <w:rPr>
            <w:rStyle w:val="Hyperlink"/>
          </w:rPr>
          <w:t>4.6.</w:t>
        </w:r>
        <w:r w:rsidR="00F61AE3">
          <w:rPr>
            <w:rFonts w:asciiTheme="minorHAnsi" w:eastAsiaTheme="minorEastAsia" w:hAnsiTheme="minorHAnsi" w:cstheme="minorBidi"/>
            <w:lang w:eastAsia="en-AU"/>
          </w:rPr>
          <w:tab/>
        </w:r>
        <w:r w:rsidR="00F61AE3" w:rsidRPr="006423A0">
          <w:rPr>
            <w:rStyle w:val="Hyperlink"/>
          </w:rPr>
          <w:t>Sampling equipment</w:t>
        </w:r>
        <w:r w:rsidR="00F61AE3">
          <w:rPr>
            <w:webHidden/>
          </w:rPr>
          <w:tab/>
        </w:r>
        <w:r w:rsidR="00F61AE3">
          <w:rPr>
            <w:webHidden/>
          </w:rPr>
          <w:fldChar w:fldCharType="begin"/>
        </w:r>
        <w:r w:rsidR="00F61AE3">
          <w:rPr>
            <w:webHidden/>
          </w:rPr>
          <w:instrText xml:space="preserve"> PAGEREF _Toc407093930 \h </w:instrText>
        </w:r>
        <w:r w:rsidR="00F61AE3">
          <w:rPr>
            <w:webHidden/>
          </w:rPr>
        </w:r>
        <w:r w:rsidR="00F61AE3">
          <w:rPr>
            <w:webHidden/>
          </w:rPr>
          <w:fldChar w:fldCharType="separate"/>
        </w:r>
        <w:r w:rsidR="00F61AE3">
          <w:rPr>
            <w:webHidden/>
          </w:rPr>
          <w:t>5</w:t>
        </w:r>
        <w:r w:rsidR="00F61AE3">
          <w:rPr>
            <w:webHidden/>
          </w:rPr>
          <w:fldChar w:fldCharType="end"/>
        </w:r>
      </w:hyperlink>
    </w:p>
    <w:p w14:paraId="19007097" w14:textId="77777777" w:rsidR="00F61AE3" w:rsidRDefault="0001661F">
      <w:pPr>
        <w:pStyle w:val="TOC2"/>
        <w:rPr>
          <w:rFonts w:asciiTheme="minorHAnsi" w:eastAsiaTheme="minorEastAsia" w:hAnsiTheme="minorHAnsi" w:cstheme="minorBidi"/>
          <w:lang w:eastAsia="en-AU"/>
        </w:rPr>
      </w:pPr>
      <w:hyperlink w:anchor="_Toc407093931" w:history="1">
        <w:r w:rsidR="00F61AE3" w:rsidRPr="006423A0">
          <w:rPr>
            <w:rStyle w:val="Hyperlink"/>
          </w:rPr>
          <w:t>4.7.</w:t>
        </w:r>
        <w:r w:rsidR="00F61AE3">
          <w:rPr>
            <w:rFonts w:asciiTheme="minorHAnsi" w:eastAsiaTheme="minorEastAsia" w:hAnsiTheme="minorHAnsi" w:cstheme="minorBidi"/>
            <w:lang w:eastAsia="en-AU"/>
          </w:rPr>
          <w:tab/>
        </w:r>
        <w:r w:rsidR="00F61AE3" w:rsidRPr="006423A0">
          <w:rPr>
            <w:rStyle w:val="Hyperlink"/>
          </w:rPr>
          <w:t>Sampling techniques for different types of raw materials</w:t>
        </w:r>
        <w:r w:rsidR="00F61AE3">
          <w:rPr>
            <w:webHidden/>
          </w:rPr>
          <w:tab/>
        </w:r>
        <w:r w:rsidR="00F61AE3">
          <w:rPr>
            <w:webHidden/>
          </w:rPr>
          <w:fldChar w:fldCharType="begin"/>
        </w:r>
        <w:r w:rsidR="00F61AE3">
          <w:rPr>
            <w:webHidden/>
          </w:rPr>
          <w:instrText xml:space="preserve"> PAGEREF _Toc407093931 \h </w:instrText>
        </w:r>
        <w:r w:rsidR="00F61AE3">
          <w:rPr>
            <w:webHidden/>
          </w:rPr>
        </w:r>
        <w:r w:rsidR="00F61AE3">
          <w:rPr>
            <w:webHidden/>
          </w:rPr>
          <w:fldChar w:fldCharType="separate"/>
        </w:r>
        <w:r w:rsidR="00F61AE3">
          <w:rPr>
            <w:webHidden/>
          </w:rPr>
          <w:t>5</w:t>
        </w:r>
        <w:r w:rsidR="00F61AE3">
          <w:rPr>
            <w:webHidden/>
          </w:rPr>
          <w:fldChar w:fldCharType="end"/>
        </w:r>
      </w:hyperlink>
    </w:p>
    <w:p w14:paraId="40EC1E42" w14:textId="77777777" w:rsidR="00F61AE3" w:rsidRDefault="0001661F">
      <w:pPr>
        <w:pStyle w:val="TOC2"/>
        <w:rPr>
          <w:rFonts w:asciiTheme="minorHAnsi" w:eastAsiaTheme="minorEastAsia" w:hAnsiTheme="minorHAnsi" w:cstheme="minorBidi"/>
          <w:lang w:eastAsia="en-AU"/>
        </w:rPr>
      </w:pPr>
      <w:hyperlink w:anchor="_Toc407093932" w:history="1">
        <w:r w:rsidR="00F61AE3" w:rsidRPr="006423A0">
          <w:rPr>
            <w:rStyle w:val="Hyperlink"/>
          </w:rPr>
          <w:t>4.8.</w:t>
        </w:r>
        <w:r w:rsidR="00F61AE3">
          <w:rPr>
            <w:rFonts w:asciiTheme="minorHAnsi" w:eastAsiaTheme="minorEastAsia" w:hAnsiTheme="minorHAnsi" w:cstheme="minorBidi"/>
            <w:lang w:eastAsia="en-AU"/>
          </w:rPr>
          <w:tab/>
        </w:r>
        <w:r w:rsidR="00F61AE3" w:rsidRPr="006423A0">
          <w:rPr>
            <w:rStyle w:val="Hyperlink"/>
          </w:rPr>
          <w:t>Incoming packaging materials</w:t>
        </w:r>
        <w:r w:rsidR="00F61AE3">
          <w:rPr>
            <w:webHidden/>
          </w:rPr>
          <w:tab/>
        </w:r>
        <w:r w:rsidR="00F61AE3">
          <w:rPr>
            <w:webHidden/>
          </w:rPr>
          <w:fldChar w:fldCharType="begin"/>
        </w:r>
        <w:r w:rsidR="00F61AE3">
          <w:rPr>
            <w:webHidden/>
          </w:rPr>
          <w:instrText xml:space="preserve"> PAGEREF _Toc407093932 \h </w:instrText>
        </w:r>
        <w:r w:rsidR="00F61AE3">
          <w:rPr>
            <w:webHidden/>
          </w:rPr>
        </w:r>
        <w:r w:rsidR="00F61AE3">
          <w:rPr>
            <w:webHidden/>
          </w:rPr>
          <w:fldChar w:fldCharType="separate"/>
        </w:r>
        <w:r w:rsidR="00F61AE3">
          <w:rPr>
            <w:webHidden/>
          </w:rPr>
          <w:t>6</w:t>
        </w:r>
        <w:r w:rsidR="00F61AE3">
          <w:rPr>
            <w:webHidden/>
          </w:rPr>
          <w:fldChar w:fldCharType="end"/>
        </w:r>
      </w:hyperlink>
    </w:p>
    <w:p w14:paraId="3D5195CE" w14:textId="77777777" w:rsidR="00F61AE3" w:rsidRDefault="0001661F">
      <w:pPr>
        <w:pStyle w:val="TOC2"/>
        <w:rPr>
          <w:rFonts w:asciiTheme="minorHAnsi" w:eastAsiaTheme="minorEastAsia" w:hAnsiTheme="minorHAnsi" w:cstheme="minorBidi"/>
          <w:lang w:eastAsia="en-AU"/>
        </w:rPr>
      </w:pPr>
      <w:hyperlink w:anchor="_Toc407093933" w:history="1">
        <w:r w:rsidR="00F61AE3" w:rsidRPr="006423A0">
          <w:rPr>
            <w:rStyle w:val="Hyperlink"/>
          </w:rPr>
          <w:t>4.9.</w:t>
        </w:r>
        <w:r w:rsidR="00F61AE3">
          <w:rPr>
            <w:rFonts w:asciiTheme="minorHAnsi" w:eastAsiaTheme="minorEastAsia" w:hAnsiTheme="minorHAnsi" w:cstheme="minorBidi"/>
            <w:lang w:eastAsia="en-AU"/>
          </w:rPr>
          <w:tab/>
        </w:r>
        <w:r w:rsidR="00F61AE3" w:rsidRPr="006423A0">
          <w:rPr>
            <w:rStyle w:val="Hyperlink"/>
          </w:rPr>
          <w:t>In-process samples</w:t>
        </w:r>
        <w:r w:rsidR="00F61AE3">
          <w:rPr>
            <w:webHidden/>
          </w:rPr>
          <w:tab/>
        </w:r>
        <w:r w:rsidR="00F61AE3">
          <w:rPr>
            <w:webHidden/>
          </w:rPr>
          <w:fldChar w:fldCharType="begin"/>
        </w:r>
        <w:r w:rsidR="00F61AE3">
          <w:rPr>
            <w:webHidden/>
          </w:rPr>
          <w:instrText xml:space="preserve"> PAGEREF _Toc407093933 \h </w:instrText>
        </w:r>
        <w:r w:rsidR="00F61AE3">
          <w:rPr>
            <w:webHidden/>
          </w:rPr>
        </w:r>
        <w:r w:rsidR="00F61AE3">
          <w:rPr>
            <w:webHidden/>
          </w:rPr>
          <w:fldChar w:fldCharType="separate"/>
        </w:r>
        <w:r w:rsidR="00F61AE3">
          <w:rPr>
            <w:webHidden/>
          </w:rPr>
          <w:t>6</w:t>
        </w:r>
        <w:r w:rsidR="00F61AE3">
          <w:rPr>
            <w:webHidden/>
          </w:rPr>
          <w:fldChar w:fldCharType="end"/>
        </w:r>
      </w:hyperlink>
    </w:p>
    <w:p w14:paraId="7DECD2C7" w14:textId="77777777" w:rsidR="00F61AE3" w:rsidRDefault="0001661F">
      <w:pPr>
        <w:pStyle w:val="TOC2"/>
        <w:rPr>
          <w:rFonts w:asciiTheme="minorHAnsi" w:eastAsiaTheme="minorEastAsia" w:hAnsiTheme="minorHAnsi" w:cstheme="minorBidi"/>
          <w:lang w:eastAsia="en-AU"/>
        </w:rPr>
      </w:pPr>
      <w:hyperlink w:anchor="_Toc407093934" w:history="1">
        <w:r w:rsidR="00F61AE3" w:rsidRPr="006423A0">
          <w:rPr>
            <w:rStyle w:val="Hyperlink"/>
          </w:rPr>
          <w:t>4.10.</w:t>
        </w:r>
        <w:r w:rsidR="00F61AE3">
          <w:rPr>
            <w:rFonts w:asciiTheme="minorHAnsi" w:eastAsiaTheme="minorEastAsia" w:hAnsiTheme="minorHAnsi" w:cstheme="minorBidi"/>
            <w:lang w:eastAsia="en-AU"/>
          </w:rPr>
          <w:tab/>
        </w:r>
        <w:r w:rsidR="00F61AE3" w:rsidRPr="006423A0">
          <w:rPr>
            <w:rStyle w:val="Hyperlink"/>
          </w:rPr>
          <w:t>Product laboratory test samples</w:t>
        </w:r>
        <w:r w:rsidR="00F61AE3">
          <w:rPr>
            <w:webHidden/>
          </w:rPr>
          <w:tab/>
        </w:r>
        <w:r w:rsidR="00F61AE3">
          <w:rPr>
            <w:webHidden/>
          </w:rPr>
          <w:fldChar w:fldCharType="begin"/>
        </w:r>
        <w:r w:rsidR="00F61AE3">
          <w:rPr>
            <w:webHidden/>
          </w:rPr>
          <w:instrText xml:space="preserve"> PAGEREF _Toc407093934 \h </w:instrText>
        </w:r>
        <w:r w:rsidR="00F61AE3">
          <w:rPr>
            <w:webHidden/>
          </w:rPr>
        </w:r>
        <w:r w:rsidR="00F61AE3">
          <w:rPr>
            <w:webHidden/>
          </w:rPr>
          <w:fldChar w:fldCharType="separate"/>
        </w:r>
        <w:r w:rsidR="00F61AE3">
          <w:rPr>
            <w:webHidden/>
          </w:rPr>
          <w:t>7</w:t>
        </w:r>
        <w:r w:rsidR="00F61AE3">
          <w:rPr>
            <w:webHidden/>
          </w:rPr>
          <w:fldChar w:fldCharType="end"/>
        </w:r>
      </w:hyperlink>
    </w:p>
    <w:p w14:paraId="015F1F6C" w14:textId="77777777" w:rsidR="00F61AE3" w:rsidRDefault="0001661F">
      <w:pPr>
        <w:pStyle w:val="TOC2"/>
        <w:rPr>
          <w:rFonts w:asciiTheme="minorHAnsi" w:eastAsiaTheme="minorEastAsia" w:hAnsiTheme="minorHAnsi" w:cstheme="minorBidi"/>
          <w:lang w:eastAsia="en-AU"/>
        </w:rPr>
      </w:pPr>
      <w:hyperlink w:anchor="_Toc407093935" w:history="1">
        <w:r w:rsidR="00F61AE3" w:rsidRPr="006423A0">
          <w:rPr>
            <w:rStyle w:val="Hyperlink"/>
          </w:rPr>
          <w:t>4.11.</w:t>
        </w:r>
        <w:r w:rsidR="00F61AE3">
          <w:rPr>
            <w:rFonts w:asciiTheme="minorHAnsi" w:eastAsiaTheme="minorEastAsia" w:hAnsiTheme="minorHAnsi" w:cstheme="minorBidi"/>
            <w:lang w:eastAsia="en-AU"/>
          </w:rPr>
          <w:tab/>
        </w:r>
        <w:r w:rsidR="00F61AE3" w:rsidRPr="006423A0">
          <w:rPr>
            <w:rStyle w:val="Hyperlink"/>
          </w:rPr>
          <w:t>Retention samples</w:t>
        </w:r>
        <w:r w:rsidR="00F61AE3">
          <w:rPr>
            <w:webHidden/>
          </w:rPr>
          <w:tab/>
        </w:r>
        <w:r w:rsidR="00F61AE3">
          <w:rPr>
            <w:webHidden/>
          </w:rPr>
          <w:fldChar w:fldCharType="begin"/>
        </w:r>
        <w:r w:rsidR="00F61AE3">
          <w:rPr>
            <w:webHidden/>
          </w:rPr>
          <w:instrText xml:space="preserve"> PAGEREF _Toc407093935 \h </w:instrText>
        </w:r>
        <w:r w:rsidR="00F61AE3">
          <w:rPr>
            <w:webHidden/>
          </w:rPr>
        </w:r>
        <w:r w:rsidR="00F61AE3">
          <w:rPr>
            <w:webHidden/>
          </w:rPr>
          <w:fldChar w:fldCharType="separate"/>
        </w:r>
        <w:r w:rsidR="00F61AE3">
          <w:rPr>
            <w:webHidden/>
          </w:rPr>
          <w:t>7</w:t>
        </w:r>
        <w:r w:rsidR="00F61AE3">
          <w:rPr>
            <w:webHidden/>
          </w:rPr>
          <w:fldChar w:fldCharType="end"/>
        </w:r>
      </w:hyperlink>
    </w:p>
    <w:p w14:paraId="2D50E75B" w14:textId="101AA141" w:rsidR="00286352" w:rsidRDefault="00F61AE3" w:rsidP="00286352">
      <w:r>
        <w:rPr>
          <w:b/>
          <w:noProof/>
        </w:rPr>
        <w:fldChar w:fldCharType="end"/>
      </w:r>
    </w:p>
    <w:p w14:paraId="2D50E75C" w14:textId="77777777" w:rsidR="00286352" w:rsidRPr="002D3C53" w:rsidRDefault="00286352" w:rsidP="00286352">
      <w:pPr>
        <w:pStyle w:val="Heading1"/>
        <w:numPr>
          <w:ilvl w:val="0"/>
          <w:numId w:val="9"/>
        </w:numPr>
        <w:spacing w:before="480" w:line="240" w:lineRule="atLeast"/>
      </w:pPr>
      <w:bookmarkStart w:id="2" w:name="_GoBack"/>
      <w:bookmarkEnd w:id="2"/>
      <w:r>
        <w:br w:type="page"/>
      </w:r>
      <w:bookmarkStart w:id="3" w:name="_Toc230153791"/>
      <w:bookmarkStart w:id="4" w:name="_Toc236559009"/>
      <w:bookmarkStart w:id="5" w:name="_Toc407093921"/>
      <w:bookmarkEnd w:id="0"/>
      <w:r w:rsidRPr="002D3C53">
        <w:lastRenderedPageBreak/>
        <w:t>Purpose</w:t>
      </w:r>
      <w:bookmarkEnd w:id="3"/>
      <w:bookmarkEnd w:id="4"/>
      <w:bookmarkEnd w:id="5"/>
    </w:p>
    <w:p w14:paraId="2D50E75D" w14:textId="25B159E2" w:rsidR="00286352" w:rsidRPr="002D3C53" w:rsidRDefault="00286352" w:rsidP="00286352">
      <w:r w:rsidRPr="002D3C53">
        <w:t>The purpose of this procedure is to ensure the correct, safe and hygienic sampling of all incoming materials and manufactured product</w:t>
      </w:r>
      <w:r w:rsidR="00A77CD4" w:rsidRPr="00A77CD4">
        <w:t xml:space="preserve"> </w:t>
      </w:r>
      <w:r w:rsidR="00A77CD4" w:rsidRPr="00C62ACE">
        <w:t xml:space="preserve">at </w:t>
      </w:r>
      <w:sdt>
        <w:sdtPr>
          <w:alias w:val="Company"/>
          <w:tag w:val=""/>
          <w:id w:val="120281278"/>
          <w:placeholder>
            <w:docPart w:val="B6BD8E079B0C490AB05D4A216297579F"/>
          </w:placeholder>
          <w:showingPlcHdr/>
          <w:dataBinding w:prefixMappings="xmlns:ns0='http://schemas.openxmlformats.org/officeDocument/2006/extended-properties' " w:xpath="/ns0:Properties[1]/ns0:Company[1]" w:storeItemID="{6668398D-A668-4E3E-A5EB-62B293D839F1}"/>
          <w:text/>
        </w:sdtPr>
        <w:sdtEndPr/>
        <w:sdtContent>
          <w:r w:rsidR="008029D6" w:rsidRPr="00A1286A">
            <w:rPr>
              <w:rStyle w:val="PlaceholderText"/>
            </w:rPr>
            <w:t>[Company]</w:t>
          </w:r>
        </w:sdtContent>
      </w:sdt>
      <w:r w:rsidRPr="002D3C53">
        <w:t>.</w:t>
      </w:r>
    </w:p>
    <w:p w14:paraId="41AFAD5A" w14:textId="77777777" w:rsidR="00A77CD4" w:rsidRDefault="00A77CD4" w:rsidP="00A77CD4">
      <w:pPr>
        <w:pStyle w:val="Heading1"/>
        <w:numPr>
          <w:ilvl w:val="0"/>
          <w:numId w:val="9"/>
        </w:numPr>
        <w:spacing w:before="480" w:line="240" w:lineRule="atLeast"/>
      </w:pPr>
      <w:bookmarkStart w:id="6" w:name="_Toc365299190"/>
      <w:bookmarkStart w:id="7" w:name="_Toc404782376"/>
      <w:bookmarkStart w:id="8" w:name="_Toc404858550"/>
      <w:bookmarkStart w:id="9" w:name="_Toc405458839"/>
      <w:bookmarkStart w:id="10" w:name="_Toc405471929"/>
      <w:bookmarkStart w:id="11" w:name="_Toc405535486"/>
      <w:bookmarkStart w:id="12" w:name="_Toc407093922"/>
      <w:bookmarkStart w:id="13" w:name="_Toc230153792"/>
      <w:bookmarkStart w:id="14" w:name="_Toc236559010"/>
      <w:r w:rsidRPr="001E6340">
        <w:t>Scope</w:t>
      </w:r>
      <w:bookmarkEnd w:id="6"/>
      <w:bookmarkEnd w:id="7"/>
      <w:bookmarkEnd w:id="8"/>
      <w:bookmarkEnd w:id="9"/>
      <w:bookmarkEnd w:id="10"/>
      <w:bookmarkEnd w:id="11"/>
      <w:bookmarkEnd w:id="12"/>
    </w:p>
    <w:bookmarkEnd w:id="13"/>
    <w:bookmarkEnd w:id="14"/>
    <w:p w14:paraId="2D50E75F" w14:textId="67C30EF1" w:rsidR="00286352" w:rsidRPr="002D3C53" w:rsidRDefault="00A77CD4" w:rsidP="00286352">
      <w:r>
        <w:t>The scope of this procedure includes</w:t>
      </w:r>
      <w:r w:rsidRPr="00C62ACE" w:rsidDel="006C3CDD">
        <w:t xml:space="preserve"> </w:t>
      </w:r>
      <w:r w:rsidR="00286352" w:rsidRPr="002D3C53">
        <w:t xml:space="preserve">all incoming raw materials, finished products, and product contact packaging materials. </w:t>
      </w:r>
    </w:p>
    <w:p w14:paraId="2D50E760" w14:textId="77777777" w:rsidR="00286352" w:rsidRPr="002D3C53" w:rsidRDefault="00286352" w:rsidP="00286352">
      <w:pPr>
        <w:pStyle w:val="Heading1"/>
        <w:numPr>
          <w:ilvl w:val="0"/>
          <w:numId w:val="9"/>
        </w:numPr>
        <w:spacing w:before="480" w:line="240" w:lineRule="atLeast"/>
      </w:pPr>
      <w:bookmarkStart w:id="15" w:name="_Toc533495885"/>
      <w:bookmarkStart w:id="16" w:name="_Toc25393112"/>
      <w:bookmarkStart w:id="17" w:name="_Toc226793679"/>
      <w:bookmarkStart w:id="18" w:name="_Toc230153793"/>
      <w:bookmarkStart w:id="19" w:name="_Toc236559011"/>
      <w:bookmarkStart w:id="20" w:name="_Toc407093923"/>
      <w:r w:rsidRPr="002D3C53">
        <w:t>Responsibilit</w:t>
      </w:r>
      <w:bookmarkEnd w:id="15"/>
      <w:bookmarkEnd w:id="16"/>
      <w:bookmarkEnd w:id="17"/>
      <w:r w:rsidRPr="002D3C53">
        <w:t>ies</w:t>
      </w:r>
      <w:bookmarkEnd w:id="18"/>
      <w:bookmarkEnd w:id="19"/>
      <w:bookmarkEnd w:id="20"/>
    </w:p>
    <w:p w14:paraId="2D50E761" w14:textId="77777777" w:rsidR="00286352" w:rsidRPr="002D3C53" w:rsidRDefault="00286352" w:rsidP="00286352">
      <w:pPr>
        <w:pStyle w:val="Instruction"/>
      </w:pPr>
      <w:r w:rsidRPr="002D3C53">
        <w:t>Amend this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286352" w14:paraId="2D50E764" w14:textId="77777777" w:rsidTr="005846AF">
        <w:tc>
          <w:tcPr>
            <w:tcW w:w="1967" w:type="dxa"/>
          </w:tcPr>
          <w:p w14:paraId="2D50E762" w14:textId="77777777" w:rsidR="00286352" w:rsidRDefault="00286352" w:rsidP="004572C9">
            <w:pPr>
              <w:pStyle w:val="Tableheadingcentre"/>
            </w:pPr>
            <w:r>
              <w:t>Role</w:t>
            </w:r>
          </w:p>
        </w:tc>
        <w:tc>
          <w:tcPr>
            <w:tcW w:w="6684" w:type="dxa"/>
          </w:tcPr>
          <w:p w14:paraId="2D50E763" w14:textId="77777777" w:rsidR="00286352" w:rsidRDefault="00286352" w:rsidP="004572C9">
            <w:pPr>
              <w:pStyle w:val="Tableheadingleft"/>
            </w:pPr>
            <w:r>
              <w:t>Responsibility</w:t>
            </w:r>
          </w:p>
        </w:tc>
      </w:tr>
      <w:tr w:rsidR="00286352" w14:paraId="2D50E767" w14:textId="77777777" w:rsidTr="005846AF">
        <w:tc>
          <w:tcPr>
            <w:tcW w:w="1967" w:type="dxa"/>
          </w:tcPr>
          <w:p w14:paraId="2D50E765" w14:textId="77777777" w:rsidR="00286352" w:rsidRDefault="00286352" w:rsidP="004572C9">
            <w:pPr>
              <w:pStyle w:val="Tabletextleft"/>
            </w:pPr>
            <w:r>
              <w:t>Production Manager</w:t>
            </w:r>
          </w:p>
        </w:tc>
        <w:tc>
          <w:tcPr>
            <w:tcW w:w="6684" w:type="dxa"/>
          </w:tcPr>
          <w:p w14:paraId="2D50E766" w14:textId="77777777" w:rsidR="00286352" w:rsidRDefault="00286352" w:rsidP="004572C9">
            <w:pPr>
              <w:pStyle w:val="Tabletextleft"/>
            </w:pPr>
            <w:r>
              <w:t>Initiate and maintain safe and hygienic sampling practices.</w:t>
            </w:r>
          </w:p>
        </w:tc>
      </w:tr>
      <w:tr w:rsidR="00286352" w14:paraId="2D50E76A" w14:textId="77777777" w:rsidTr="005846AF">
        <w:tc>
          <w:tcPr>
            <w:tcW w:w="1967" w:type="dxa"/>
          </w:tcPr>
          <w:p w14:paraId="2D50E768" w14:textId="77777777" w:rsidR="00286352" w:rsidRDefault="00286352" w:rsidP="004572C9">
            <w:pPr>
              <w:pStyle w:val="Tabletextleft"/>
            </w:pPr>
            <w:r>
              <w:t>Q</w:t>
            </w:r>
            <w:r w:rsidRPr="00F327C6">
              <w:t xml:space="preserve">uality </w:t>
            </w:r>
            <w:r>
              <w:t>M</w:t>
            </w:r>
            <w:r w:rsidRPr="00F327C6">
              <w:t>anager</w:t>
            </w:r>
          </w:p>
        </w:tc>
        <w:tc>
          <w:tcPr>
            <w:tcW w:w="6684" w:type="dxa"/>
          </w:tcPr>
          <w:p w14:paraId="2D50E769" w14:textId="77777777" w:rsidR="00286352" w:rsidRDefault="00286352" w:rsidP="004572C9">
            <w:pPr>
              <w:pStyle w:val="Tabletextleft"/>
            </w:pPr>
            <w:r w:rsidRPr="008E4DDB">
              <w:t>Initiate and maintain safe and hygienic sampling practices.</w:t>
            </w:r>
          </w:p>
        </w:tc>
      </w:tr>
      <w:tr w:rsidR="00286352" w14:paraId="2D50E76D" w14:textId="77777777" w:rsidTr="005846AF">
        <w:tc>
          <w:tcPr>
            <w:tcW w:w="1967" w:type="dxa"/>
          </w:tcPr>
          <w:p w14:paraId="2D50E76B" w14:textId="77777777" w:rsidR="00286352" w:rsidRDefault="00286352" w:rsidP="004572C9">
            <w:pPr>
              <w:pStyle w:val="Tabletextleft"/>
            </w:pPr>
            <w:r>
              <w:t>Sampling operators</w:t>
            </w:r>
          </w:p>
        </w:tc>
        <w:tc>
          <w:tcPr>
            <w:tcW w:w="6684" w:type="dxa"/>
          </w:tcPr>
          <w:p w14:paraId="2D50E76C" w14:textId="77777777" w:rsidR="00286352" w:rsidRDefault="00286352" w:rsidP="004572C9">
            <w:pPr>
              <w:pStyle w:val="Tabletextleft"/>
            </w:pPr>
            <w:r>
              <w:t>Only trained staff can complete any sampling operation.</w:t>
            </w:r>
          </w:p>
        </w:tc>
      </w:tr>
    </w:tbl>
    <w:p w14:paraId="2D50E76E" w14:textId="77777777" w:rsidR="00286352" w:rsidRPr="002D3C53" w:rsidRDefault="00286352" w:rsidP="00286352">
      <w:pPr>
        <w:pStyle w:val="Heading1"/>
        <w:numPr>
          <w:ilvl w:val="0"/>
          <w:numId w:val="9"/>
        </w:numPr>
        <w:spacing w:before="480" w:line="240" w:lineRule="atLeast"/>
      </w:pPr>
      <w:bookmarkStart w:id="21" w:name="_Toc533495887"/>
      <w:bookmarkStart w:id="22" w:name="_Toc25393114"/>
      <w:bookmarkStart w:id="23" w:name="_Toc226793681"/>
      <w:bookmarkStart w:id="24" w:name="_Toc230153794"/>
      <w:bookmarkStart w:id="25" w:name="_Toc236559012"/>
      <w:bookmarkStart w:id="26" w:name="_Toc407093924"/>
      <w:r w:rsidRPr="002D3C53">
        <w:t>Procedure</w:t>
      </w:r>
      <w:bookmarkEnd w:id="21"/>
      <w:bookmarkEnd w:id="22"/>
      <w:bookmarkEnd w:id="23"/>
      <w:bookmarkEnd w:id="24"/>
      <w:bookmarkEnd w:id="25"/>
      <w:bookmarkEnd w:id="26"/>
    </w:p>
    <w:p w14:paraId="2D50E76F" w14:textId="77777777" w:rsidR="00286352" w:rsidRPr="002D3C53" w:rsidRDefault="00286352" w:rsidP="00286352">
      <w:r w:rsidRPr="002D3C53">
        <w:t>Prior to sampling, materials are to be inspected for identity, integrity, and obvious sig</w:t>
      </w:r>
      <w:r>
        <w:t xml:space="preserve">ns of damage or contamination. </w:t>
      </w:r>
      <w:r w:rsidRPr="002D3C53">
        <w:t>Any damage, contamination or spillage is to be reported to the production manager immediately.</w:t>
      </w:r>
    </w:p>
    <w:p w14:paraId="2D50E770" w14:textId="77777777" w:rsidR="00286352" w:rsidRPr="002D3C53" w:rsidRDefault="00286352" w:rsidP="00286352">
      <w:pPr>
        <w:pStyle w:val="Heading2"/>
        <w:numPr>
          <w:ilvl w:val="1"/>
          <w:numId w:val="11"/>
        </w:numPr>
        <w:tabs>
          <w:tab w:val="left" w:pos="1560"/>
        </w:tabs>
        <w:spacing w:before="360" w:after="120" w:line="240" w:lineRule="atLeast"/>
        <w:ind w:left="1560" w:hanging="709"/>
      </w:pPr>
      <w:bookmarkStart w:id="27" w:name="_Toc533495886"/>
      <w:bookmarkStart w:id="28" w:name="_Toc25393113"/>
      <w:bookmarkStart w:id="29" w:name="_Toc226793680"/>
      <w:bookmarkStart w:id="30" w:name="_Toc230153795"/>
      <w:bookmarkStart w:id="31" w:name="_Toc236559013"/>
      <w:bookmarkStart w:id="32" w:name="_Toc407093925"/>
      <w:r w:rsidRPr="002D3C53">
        <w:t>Health, safety and environment</w:t>
      </w:r>
      <w:bookmarkEnd w:id="27"/>
      <w:bookmarkEnd w:id="28"/>
      <w:bookmarkEnd w:id="29"/>
      <w:bookmarkEnd w:id="30"/>
      <w:bookmarkEnd w:id="31"/>
      <w:bookmarkEnd w:id="32"/>
    </w:p>
    <w:p w14:paraId="2D50E771" w14:textId="77777777" w:rsidR="00286352" w:rsidRPr="002D3C53" w:rsidRDefault="00286352" w:rsidP="00286352">
      <w:r w:rsidRPr="002D3C53">
        <w:t>All sampling of chemicals must take place in a suitably ventilated, clean area</w:t>
      </w:r>
      <w:r>
        <w:t xml:space="preserve"> (for example, a</w:t>
      </w:r>
      <w:r w:rsidRPr="002D3C53">
        <w:t xml:space="preserve"> fume hood or fume cupboard).</w:t>
      </w:r>
    </w:p>
    <w:p w14:paraId="2D50E772" w14:textId="77777777" w:rsidR="00286352" w:rsidRPr="002D3C53" w:rsidRDefault="00286352" w:rsidP="00286352">
      <w:r w:rsidRPr="002D3C53">
        <w:t>Hands must be washed before and after sampling raw materials and product.</w:t>
      </w:r>
    </w:p>
    <w:p w14:paraId="2D50E773" w14:textId="77777777" w:rsidR="00286352" w:rsidRPr="002D3C53" w:rsidRDefault="00286352" w:rsidP="00286352">
      <w:r w:rsidRPr="002D3C53">
        <w:t xml:space="preserve">Protective clothing appropriate for the task must be worn. Any associated Material Safety Data Sheets (MSDSs) for each material should </w:t>
      </w:r>
      <w:r>
        <w:t xml:space="preserve">be available and </w:t>
      </w:r>
      <w:r w:rsidRPr="002D3C53">
        <w:t>detail the minimum personal protective equipment (PPE) to worn at all times.</w:t>
      </w:r>
    </w:p>
    <w:p w14:paraId="2D50E774" w14:textId="77777777" w:rsidR="00286352" w:rsidRPr="002D3C53" w:rsidRDefault="00286352" w:rsidP="00286352">
      <w:r w:rsidRPr="002D3C53">
        <w:t>Before a sampler carries out any sampling activities, they must read the associated MSDS.</w:t>
      </w:r>
    </w:p>
    <w:p w14:paraId="2D50E775" w14:textId="77777777" w:rsidR="00286352" w:rsidRPr="002D3C53" w:rsidRDefault="00286352" w:rsidP="00286352">
      <w:r w:rsidRPr="002D3C53">
        <w:t xml:space="preserve">All chemical spillages must be cleaned up and reported to the </w:t>
      </w:r>
      <w:r>
        <w:t>P</w:t>
      </w:r>
      <w:r w:rsidRPr="002D3C53">
        <w:t xml:space="preserve">roduction </w:t>
      </w:r>
      <w:r>
        <w:t>M</w:t>
      </w:r>
      <w:r w:rsidRPr="002D3C53">
        <w:t>anager immediately.</w:t>
      </w:r>
    </w:p>
    <w:p w14:paraId="2D50E776" w14:textId="77777777" w:rsidR="00286352" w:rsidRPr="002D3C53" w:rsidRDefault="00286352" w:rsidP="00286352">
      <w:pPr>
        <w:pStyle w:val="Heading2"/>
        <w:numPr>
          <w:ilvl w:val="1"/>
          <w:numId w:val="11"/>
        </w:numPr>
        <w:tabs>
          <w:tab w:val="left" w:pos="1560"/>
        </w:tabs>
        <w:spacing w:before="360" w:after="120" w:line="240" w:lineRule="atLeast"/>
        <w:ind w:left="1560" w:hanging="709"/>
      </w:pPr>
      <w:bookmarkStart w:id="33" w:name="_Toc25393121"/>
      <w:bookmarkStart w:id="34" w:name="_Toc226793688"/>
      <w:bookmarkStart w:id="35" w:name="_Toc230153796"/>
      <w:bookmarkStart w:id="36" w:name="_Toc236559014"/>
      <w:bookmarkStart w:id="37" w:name="_Toc407093926"/>
      <w:bookmarkStart w:id="38" w:name="_Toc25393117"/>
      <w:bookmarkStart w:id="39" w:name="_Toc226793684"/>
      <w:r w:rsidRPr="002D3C53">
        <w:t>General sampling requirements</w:t>
      </w:r>
      <w:bookmarkEnd w:id="33"/>
      <w:bookmarkEnd w:id="34"/>
      <w:bookmarkEnd w:id="35"/>
      <w:bookmarkEnd w:id="36"/>
      <w:bookmarkEnd w:id="37"/>
    </w:p>
    <w:p w14:paraId="2D50E777" w14:textId="77777777" w:rsidR="00286352" w:rsidRPr="002D3C53" w:rsidRDefault="00286352" w:rsidP="00286352">
      <w:r w:rsidRPr="002D3C53">
        <w:t xml:space="preserve">Materials requiring sampling are identified by following </w:t>
      </w:r>
      <w:r w:rsidRPr="00431222">
        <w:rPr>
          <w:rStyle w:val="SubtleEmphasis"/>
        </w:rPr>
        <w:t>Procedure QP707: Verification of Purchased Materials</w:t>
      </w:r>
      <w:r w:rsidRPr="002D3C53">
        <w:t xml:space="preserve"> and </w:t>
      </w:r>
      <w:r w:rsidRPr="00431222">
        <w:rPr>
          <w:rStyle w:val="SubtleEmphasis"/>
        </w:rPr>
        <w:t>Procedure QP709: Manufacture of Product</w:t>
      </w:r>
      <w:r w:rsidRPr="002D3C53">
        <w:t>.</w:t>
      </w:r>
    </w:p>
    <w:p w14:paraId="2D50E778" w14:textId="77777777" w:rsidR="00286352" w:rsidRPr="002D3C53" w:rsidRDefault="00286352" w:rsidP="00286352">
      <w:r w:rsidRPr="002D3C53">
        <w:lastRenderedPageBreak/>
        <w:t>All sampling or dispensing is to be performed in suitably ventilat</w:t>
      </w:r>
      <w:r>
        <w:t>ed, clean area (for example, a</w:t>
      </w:r>
      <w:r w:rsidRPr="002D3C53">
        <w:t xml:space="preserve"> fume hood or fume cupboard).</w:t>
      </w:r>
      <w:r>
        <w:t xml:space="preserve"> </w:t>
      </w:r>
      <w:r w:rsidRPr="002D3C53">
        <w:t>The sampling area must be clean prior to sampling and any spills must be cleaned up immediately.</w:t>
      </w:r>
    </w:p>
    <w:p w14:paraId="2D50E779" w14:textId="77777777" w:rsidR="00286352" w:rsidRPr="002D3C53" w:rsidRDefault="00286352" w:rsidP="00286352">
      <w:r w:rsidRPr="002D3C53">
        <w:t xml:space="preserve">Before sampling, verify the identity of the material and ensure that all containers are labelled with quarantine stickers fixed to the individual containers. The quarantine section of the label must be completed. </w:t>
      </w:r>
    </w:p>
    <w:p w14:paraId="2D50E77A" w14:textId="412131CE" w:rsidR="00286352" w:rsidRPr="002D3C53" w:rsidRDefault="00286352" w:rsidP="00286352">
      <w:r w:rsidRPr="002D3C53">
        <w:t xml:space="preserve">Each sample is placed in a clean sample bottle or appropriate container and labelled </w:t>
      </w:r>
      <w:r>
        <w:t>according to</w:t>
      </w:r>
      <w:r w:rsidRPr="002D3C53">
        <w:t xml:space="preserve"> Section 4.</w:t>
      </w:r>
      <w:r w:rsidR="00931830">
        <w:t>4</w:t>
      </w:r>
      <w:r>
        <w:t>.</w:t>
      </w:r>
    </w:p>
    <w:p w14:paraId="2D50E77B" w14:textId="77777777" w:rsidR="00286352" w:rsidRPr="002D3C53" w:rsidRDefault="00286352" w:rsidP="00286352">
      <w:r w:rsidRPr="002D3C53">
        <w:t>If one delivery of material is made up of different batches, each batch must be considered as separate for sampling, testing and release.</w:t>
      </w:r>
    </w:p>
    <w:p w14:paraId="2D50E77C" w14:textId="77777777" w:rsidR="00286352" w:rsidRPr="002D3C53" w:rsidRDefault="00286352" w:rsidP="00286352">
      <w:r w:rsidRPr="002D3C53">
        <w:t xml:space="preserve">The quantity sampled should be sufficient to enable a repeat of the required testing of the material or product. </w:t>
      </w:r>
    </w:p>
    <w:p w14:paraId="2D50E77D" w14:textId="77777777" w:rsidR="00286352" w:rsidRPr="002D3C53" w:rsidRDefault="00286352" w:rsidP="00286352">
      <w:pPr>
        <w:pStyle w:val="Heading2"/>
        <w:numPr>
          <w:ilvl w:val="1"/>
          <w:numId w:val="11"/>
        </w:numPr>
        <w:tabs>
          <w:tab w:val="left" w:pos="1560"/>
        </w:tabs>
        <w:spacing w:before="360" w:after="120" w:line="240" w:lineRule="atLeast"/>
        <w:ind w:left="1560" w:hanging="709"/>
      </w:pPr>
      <w:bookmarkStart w:id="40" w:name="_Toc230153797"/>
      <w:bookmarkStart w:id="41" w:name="_Toc236559015"/>
      <w:bookmarkStart w:id="42" w:name="_Toc407093927"/>
      <w:r w:rsidRPr="002D3C53">
        <w:t>Sampling difficult materials</w:t>
      </w:r>
      <w:bookmarkEnd w:id="40"/>
      <w:bookmarkEnd w:id="41"/>
      <w:bookmarkEnd w:id="42"/>
    </w:p>
    <w:p w14:paraId="2D50E77E" w14:textId="2AF3EB41" w:rsidR="00286352" w:rsidRPr="002D3C53" w:rsidRDefault="00286352" w:rsidP="00286352">
      <w:r w:rsidRPr="002D3C53">
        <w:t>For incoming materials tha</w:t>
      </w:r>
      <w:r>
        <w:t>t are highly</w:t>
      </w:r>
      <w:r w:rsidR="00931830" w:rsidRPr="00931830">
        <w:t xml:space="preserve"> </w:t>
      </w:r>
      <w:r w:rsidR="00931830" w:rsidRPr="002D3C53">
        <w:t>sensitive</w:t>
      </w:r>
      <w:r w:rsidR="00931830">
        <w:t xml:space="preserve"> to</w:t>
      </w:r>
      <w:r>
        <w:t xml:space="preserve"> moisture or oxygen</w:t>
      </w:r>
      <w:r w:rsidRPr="002D3C53">
        <w:t xml:space="preserve">, sampling should be carried out at the time of use. </w:t>
      </w:r>
    </w:p>
    <w:p w14:paraId="2D50E77F" w14:textId="77777777" w:rsidR="00286352" w:rsidRPr="002D3C53" w:rsidRDefault="00286352" w:rsidP="00286352">
      <w:r w:rsidRPr="002D3C53">
        <w:t xml:space="preserve">For low melting point solids, melt and mix </w:t>
      </w:r>
      <w:r>
        <w:t xml:space="preserve">the materials </w:t>
      </w:r>
      <w:r w:rsidRPr="002D3C53">
        <w:t>thoroughly prior to sampling to ensure a homogeneous sample is taken.</w:t>
      </w:r>
    </w:p>
    <w:p w14:paraId="2D50E780" w14:textId="77777777" w:rsidR="00286352" w:rsidRDefault="00286352" w:rsidP="00286352">
      <w:pPr>
        <w:pStyle w:val="Heading2"/>
        <w:numPr>
          <w:ilvl w:val="1"/>
          <w:numId w:val="11"/>
        </w:numPr>
        <w:tabs>
          <w:tab w:val="left" w:pos="1560"/>
        </w:tabs>
        <w:spacing w:before="360" w:after="120" w:line="240" w:lineRule="atLeast"/>
        <w:ind w:left="1560" w:hanging="709"/>
      </w:pPr>
      <w:bookmarkStart w:id="43" w:name="_Toc230153798"/>
      <w:bookmarkStart w:id="44" w:name="_Toc236559016"/>
      <w:bookmarkStart w:id="45" w:name="_Toc407093928"/>
      <w:r w:rsidRPr="002D3C53">
        <w:t>Labelling</w:t>
      </w:r>
      <w:bookmarkEnd w:id="43"/>
      <w:bookmarkEnd w:id="44"/>
      <w:bookmarkEnd w:id="45"/>
    </w:p>
    <w:p w14:paraId="3A0A5DAD" w14:textId="67293730" w:rsidR="004572C9" w:rsidRPr="004572C9" w:rsidRDefault="004572C9">
      <w:r>
        <w:t xml:space="preserve">Status </w:t>
      </w:r>
      <w:r w:rsidR="00804752">
        <w:t xml:space="preserve">and sample </w:t>
      </w:r>
      <w:r>
        <w:t xml:space="preserve">labels are used as per </w:t>
      </w:r>
      <w:r w:rsidRPr="004572C9">
        <w:rPr>
          <w:rStyle w:val="SubtleEmphasis"/>
        </w:rPr>
        <w:t>Procedure QP711: Status Labelling</w:t>
      </w:r>
      <w:r>
        <w:t>.</w:t>
      </w:r>
    </w:p>
    <w:p w14:paraId="2D50E781" w14:textId="6A94E118" w:rsidR="00286352" w:rsidRPr="002D3C53" w:rsidRDefault="00804752" w:rsidP="00286352">
      <w:pPr>
        <w:pStyle w:val="Heading3"/>
        <w:numPr>
          <w:ilvl w:val="2"/>
          <w:numId w:val="9"/>
        </w:numPr>
        <w:tabs>
          <w:tab w:val="clear" w:pos="851"/>
          <w:tab w:val="left" w:pos="1560"/>
        </w:tabs>
        <w:spacing w:before="240" w:after="120" w:line="240" w:lineRule="atLeast"/>
        <w:ind w:firstLine="0"/>
      </w:pPr>
      <w:bookmarkStart w:id="46" w:name="_Toc236559017"/>
      <w:r>
        <w:t>Incoming</w:t>
      </w:r>
      <w:r w:rsidRPr="002D3C53">
        <w:t xml:space="preserve"> </w:t>
      </w:r>
      <w:r w:rsidR="00286352" w:rsidRPr="002D3C53">
        <w:t>materials</w:t>
      </w:r>
      <w:bookmarkEnd w:id="46"/>
    </w:p>
    <w:p w14:paraId="5FE096FB" w14:textId="74670655" w:rsidR="00931830" w:rsidRPr="002D3C53" w:rsidRDefault="00B964F8">
      <w:pPr>
        <w:pStyle w:val="Instruction"/>
      </w:pPr>
      <w:r>
        <w:t>Amend to describe the type</w:t>
      </w:r>
      <w:r w:rsidR="00931830" w:rsidRPr="002D3C53">
        <w:t xml:space="preserve"> of </w:t>
      </w:r>
      <w:r w:rsidR="00931830">
        <w:t>labels</w:t>
      </w:r>
      <w:r w:rsidR="00931830" w:rsidRPr="002D3C53">
        <w:t xml:space="preserve"> </w:t>
      </w:r>
      <w:r w:rsidR="00804752">
        <w:t>the company</w:t>
      </w:r>
      <w:r w:rsidR="00931830" w:rsidRPr="002D3C53">
        <w:t xml:space="preserve"> </w:t>
      </w:r>
      <w:r w:rsidR="00931830">
        <w:t>uses</w:t>
      </w:r>
    </w:p>
    <w:p w14:paraId="2D50E782" w14:textId="6C8C56AB" w:rsidR="00286352" w:rsidRDefault="00286352" w:rsidP="00286352">
      <w:r>
        <w:t>Attach a q</w:t>
      </w:r>
      <w:r w:rsidRPr="002D3C53">
        <w:t xml:space="preserve">uarantine labels to each container of each delivery on receipt, pending testing and release of the material. </w:t>
      </w:r>
      <w:r>
        <w:t xml:space="preserve">Quarantine labels </w:t>
      </w:r>
      <w:r w:rsidR="004572C9">
        <w:t>record:</w:t>
      </w:r>
    </w:p>
    <w:p w14:paraId="45F44DE6" w14:textId="77777777" w:rsidR="004572C9" w:rsidRPr="005846AF" w:rsidRDefault="004572C9" w:rsidP="004572C9">
      <w:pPr>
        <w:pStyle w:val="Bullet1"/>
      </w:pPr>
      <w:r w:rsidRPr="005846AF">
        <w:t>product name</w:t>
      </w:r>
    </w:p>
    <w:p w14:paraId="485D3989" w14:textId="77777777" w:rsidR="004572C9" w:rsidRDefault="004572C9" w:rsidP="004572C9">
      <w:pPr>
        <w:pStyle w:val="Bullet1"/>
      </w:pPr>
      <w:r w:rsidRPr="005846AF">
        <w:t>product code</w:t>
      </w:r>
    </w:p>
    <w:p w14:paraId="401D0093" w14:textId="4093CEFF" w:rsidR="004572C9" w:rsidRDefault="004572C9">
      <w:pPr>
        <w:pStyle w:val="Bullet1"/>
      </w:pPr>
      <w:r>
        <w:t>control or batch number</w:t>
      </w:r>
    </w:p>
    <w:p w14:paraId="7966FEAA" w14:textId="08D36775" w:rsidR="004572C9" w:rsidRPr="002D3C53" w:rsidRDefault="004572C9" w:rsidP="00286352">
      <w:r>
        <w:t xml:space="preserve">Quarantine labels </w:t>
      </w:r>
      <w:r w:rsidRPr="002D3C53">
        <w:t>are also used for recording the sampling information.</w:t>
      </w:r>
    </w:p>
    <w:p w14:paraId="2D50E783" w14:textId="77777777" w:rsidR="00286352" w:rsidRPr="002D3C53" w:rsidRDefault="00286352" w:rsidP="00286352">
      <w:r w:rsidRPr="002D3C53">
        <w:t>After sampling, each quarantine label must be updated to include the following information:</w:t>
      </w:r>
    </w:p>
    <w:p w14:paraId="2D50E784" w14:textId="77777777" w:rsidR="00286352" w:rsidRPr="005846AF" w:rsidRDefault="00286352" w:rsidP="005846AF">
      <w:pPr>
        <w:pStyle w:val="Bullet1"/>
      </w:pPr>
      <w:r w:rsidRPr="005846AF">
        <w:t>sample x of n, where x is a sequential number and n is the total number of samples to be taken for that sample lot</w:t>
      </w:r>
    </w:p>
    <w:p w14:paraId="2D50E787" w14:textId="77777777" w:rsidR="00286352" w:rsidRPr="005846AF" w:rsidRDefault="00286352" w:rsidP="005846AF">
      <w:pPr>
        <w:pStyle w:val="Bullet1"/>
      </w:pPr>
      <w:r w:rsidRPr="005846AF">
        <w:t>initials of the sampler</w:t>
      </w:r>
    </w:p>
    <w:p w14:paraId="2D50E788" w14:textId="77777777" w:rsidR="00286352" w:rsidRPr="005846AF" w:rsidRDefault="00286352" w:rsidP="005846AF">
      <w:pPr>
        <w:pStyle w:val="Bullet1"/>
      </w:pPr>
      <w:r w:rsidRPr="005846AF">
        <w:t>sampling date.</w:t>
      </w:r>
    </w:p>
    <w:p w14:paraId="2D50E789" w14:textId="77777777" w:rsidR="00286352" w:rsidRPr="002D3C53" w:rsidRDefault="00286352" w:rsidP="00286352">
      <w:r w:rsidRPr="002D3C53">
        <w:t xml:space="preserve">For containers that are not sampled, the sampling section </w:t>
      </w:r>
      <w:r>
        <w:t xml:space="preserve">of the quarantine label </w:t>
      </w:r>
      <w:r w:rsidRPr="002D3C53">
        <w:t xml:space="preserve">is crossed out and annotated with the words ‘Not Sampled’. </w:t>
      </w:r>
    </w:p>
    <w:p w14:paraId="2D50E78A" w14:textId="77777777" w:rsidR="00286352" w:rsidRPr="002D3C53" w:rsidRDefault="00286352" w:rsidP="00286352">
      <w:pPr>
        <w:pStyle w:val="Heading3"/>
        <w:numPr>
          <w:ilvl w:val="2"/>
          <w:numId w:val="9"/>
        </w:numPr>
        <w:tabs>
          <w:tab w:val="clear" w:pos="851"/>
          <w:tab w:val="left" w:pos="1560"/>
        </w:tabs>
        <w:spacing w:before="240" w:after="120" w:line="240" w:lineRule="atLeast"/>
        <w:ind w:firstLine="0"/>
      </w:pPr>
      <w:bookmarkStart w:id="47" w:name="_Toc236559018"/>
      <w:r w:rsidRPr="002D3C53">
        <w:t>Laboratory test samples</w:t>
      </w:r>
      <w:bookmarkEnd w:id="47"/>
    </w:p>
    <w:p w14:paraId="2D50E78B" w14:textId="74CC92D0" w:rsidR="00286352" w:rsidRPr="002D3C53" w:rsidRDefault="00286352" w:rsidP="00286352">
      <w:r w:rsidRPr="002D3C53">
        <w:t xml:space="preserve">The sample number (x of n) is recorded on the sample bottle together with </w:t>
      </w:r>
      <w:r w:rsidR="004572C9">
        <w:t xml:space="preserve">storage conditions and </w:t>
      </w:r>
      <w:r w:rsidRPr="002D3C53">
        <w:t xml:space="preserve">all other relevant information as listed </w:t>
      </w:r>
      <w:r>
        <w:t>in Section 4.4.1.</w:t>
      </w:r>
    </w:p>
    <w:p w14:paraId="2D50E78C" w14:textId="77777777" w:rsidR="00286352" w:rsidRPr="002D3C53" w:rsidRDefault="00286352" w:rsidP="00286352">
      <w:pPr>
        <w:pStyle w:val="Heading3"/>
        <w:numPr>
          <w:ilvl w:val="2"/>
          <w:numId w:val="9"/>
        </w:numPr>
        <w:tabs>
          <w:tab w:val="clear" w:pos="851"/>
          <w:tab w:val="left" w:pos="1560"/>
        </w:tabs>
        <w:spacing w:before="240" w:after="120" w:line="240" w:lineRule="atLeast"/>
        <w:ind w:firstLine="0"/>
      </w:pPr>
      <w:bookmarkStart w:id="48" w:name="_Toc236559019"/>
      <w:r w:rsidRPr="002D3C53">
        <w:lastRenderedPageBreak/>
        <w:t>Retention samples</w:t>
      </w:r>
      <w:bookmarkEnd w:id="48"/>
    </w:p>
    <w:p w14:paraId="2D50E78D" w14:textId="77777777" w:rsidR="00286352" w:rsidRPr="002D3C53" w:rsidRDefault="00286352" w:rsidP="00286352">
      <w:r w:rsidRPr="002D3C53">
        <w:t xml:space="preserve">Retention samples must be clearly labelled with ‘Retention sample’ and the information for </w:t>
      </w:r>
      <w:r>
        <w:t>the sample label must be completed according to Section 4.4.1</w:t>
      </w:r>
      <w:r w:rsidRPr="002D3C53">
        <w:t>.</w:t>
      </w:r>
    </w:p>
    <w:p w14:paraId="2D50E78E" w14:textId="77777777" w:rsidR="00286352" w:rsidRDefault="00286352" w:rsidP="00286352">
      <w:pPr>
        <w:pStyle w:val="Heading2"/>
        <w:numPr>
          <w:ilvl w:val="1"/>
          <w:numId w:val="11"/>
        </w:numPr>
        <w:tabs>
          <w:tab w:val="left" w:pos="1560"/>
        </w:tabs>
        <w:spacing w:before="360" w:after="120" w:line="240" w:lineRule="atLeast"/>
        <w:ind w:left="1560" w:hanging="709"/>
      </w:pPr>
      <w:bookmarkStart w:id="49" w:name="_Toc230153799"/>
      <w:bookmarkStart w:id="50" w:name="_Toc236559020"/>
      <w:bookmarkStart w:id="51" w:name="_Toc407093929"/>
      <w:bookmarkEnd w:id="38"/>
      <w:bookmarkEnd w:id="39"/>
      <w:r w:rsidRPr="002D3C53">
        <w:t>Number of containers to be sampled</w:t>
      </w:r>
      <w:bookmarkEnd w:id="49"/>
      <w:bookmarkEnd w:id="50"/>
      <w:bookmarkEnd w:id="51"/>
    </w:p>
    <w:p w14:paraId="6B4FB5DC" w14:textId="0D8D4745" w:rsidR="00931830" w:rsidRPr="002D3C53" w:rsidRDefault="00931830">
      <w:pPr>
        <w:pStyle w:val="Instruction"/>
      </w:pPr>
      <w:r w:rsidRPr="002D3C53">
        <w:t xml:space="preserve">Amend to describe the </w:t>
      </w:r>
      <w:r>
        <w:t>sampling regime used by</w:t>
      </w:r>
      <w:r w:rsidR="00804752">
        <w:t xml:space="preserve"> the c</w:t>
      </w:r>
      <w:r w:rsidRPr="002D3C53">
        <w:t xml:space="preserve">ompany </w:t>
      </w:r>
    </w:p>
    <w:p w14:paraId="2D50E78F" w14:textId="2BDB0F32" w:rsidR="00286352" w:rsidRPr="002D3C53" w:rsidRDefault="00286352" w:rsidP="00286352">
      <w:pPr>
        <w:pStyle w:val="Heading3"/>
        <w:numPr>
          <w:ilvl w:val="2"/>
          <w:numId w:val="9"/>
        </w:numPr>
        <w:tabs>
          <w:tab w:val="clear" w:pos="851"/>
          <w:tab w:val="left" w:pos="1560"/>
        </w:tabs>
        <w:spacing w:before="240" w:after="120" w:line="240" w:lineRule="atLeast"/>
        <w:ind w:firstLine="0"/>
      </w:pPr>
      <w:bookmarkStart w:id="52" w:name="_Toc405546854"/>
      <w:bookmarkStart w:id="53" w:name="_Toc405989684"/>
      <w:bookmarkStart w:id="54" w:name="_Toc236559021"/>
      <w:bookmarkEnd w:id="52"/>
      <w:bookmarkEnd w:id="53"/>
      <w:r w:rsidRPr="002D3C53">
        <w:t xml:space="preserve">Four or </w:t>
      </w:r>
      <w:r w:rsidR="00931830">
        <w:t>fewer</w:t>
      </w:r>
      <w:r w:rsidRPr="002D3C53">
        <w:t xml:space="preserve"> containers received</w:t>
      </w:r>
      <w:bookmarkEnd w:id="54"/>
    </w:p>
    <w:p w14:paraId="2D50E790" w14:textId="03A1FF1C" w:rsidR="00286352" w:rsidRPr="002D3C53" w:rsidRDefault="00286352" w:rsidP="00286352">
      <w:r w:rsidRPr="002D3C53">
        <w:t xml:space="preserve">Where four or </w:t>
      </w:r>
      <w:r w:rsidR="00931830">
        <w:t>fewer</w:t>
      </w:r>
      <w:r w:rsidR="00931830" w:rsidRPr="002D3C53">
        <w:t xml:space="preserve"> </w:t>
      </w:r>
      <w:r w:rsidRPr="002D3C53">
        <w:t>containers from the same lot number are received from a supplier, each container is sampled for appearance and identity testing and the remaining tests carried out on a composite sample prepared from proportional amounts from each container.</w:t>
      </w:r>
    </w:p>
    <w:p w14:paraId="2D50E791" w14:textId="77777777" w:rsidR="00286352" w:rsidRPr="002D3C53" w:rsidRDefault="00286352" w:rsidP="00286352">
      <w:pPr>
        <w:pStyle w:val="Heading3"/>
        <w:numPr>
          <w:ilvl w:val="2"/>
          <w:numId w:val="9"/>
        </w:numPr>
        <w:tabs>
          <w:tab w:val="clear" w:pos="851"/>
          <w:tab w:val="left" w:pos="1560"/>
        </w:tabs>
        <w:spacing w:before="240" w:after="120" w:line="240" w:lineRule="atLeast"/>
        <w:ind w:firstLine="0"/>
      </w:pPr>
      <w:bookmarkStart w:id="55" w:name="_Toc236559022"/>
      <w:r w:rsidRPr="002D3C53">
        <w:t>More than four containers received</w:t>
      </w:r>
      <w:bookmarkEnd w:id="55"/>
    </w:p>
    <w:p w14:paraId="2D50E792" w14:textId="77777777" w:rsidR="00286352" w:rsidRPr="002D3C53" w:rsidRDefault="00286352" w:rsidP="00286352">
      <w:r w:rsidRPr="002D3C53">
        <w:t xml:space="preserve">Where multiple containers from the same lot number are received from a supplier, each container must be sampled for appearance and identification testing. </w:t>
      </w:r>
    </w:p>
    <w:p w14:paraId="2D50E793" w14:textId="77777777" w:rsidR="00286352" w:rsidRPr="002D3C53" w:rsidRDefault="00286352" w:rsidP="00286352">
      <w:r w:rsidRPr="002D3C53">
        <w:t xml:space="preserve">For the remaining tests, a composite sample is prepared from proportional amounts taken from </w:t>
      </w:r>
      <w:r>
        <w:t xml:space="preserve">randomly </w:t>
      </w:r>
      <w:r w:rsidRPr="002D3C53">
        <w:t>chosen containe</w:t>
      </w:r>
      <w:r>
        <w:t>rs. The number of containers to be bulked is calculated using the equation:</w:t>
      </w:r>
      <w:r>
        <w:tab/>
      </w:r>
      <w:r w:rsidRPr="002D3C53">
        <w:t>n = √ N   + 1</w:t>
      </w:r>
    </w:p>
    <w:p w14:paraId="2D50E794" w14:textId="77777777" w:rsidR="00286352" w:rsidRDefault="00286352" w:rsidP="00286352">
      <w:pPr>
        <w:ind w:firstLine="589"/>
      </w:pPr>
      <w:r w:rsidRPr="002D3C53">
        <w:t>N = n</w:t>
      </w:r>
      <w:r>
        <w:t>umber</w:t>
      </w:r>
      <w:r w:rsidRPr="002D3C53">
        <w:t xml:space="preserve"> of containers received and </w:t>
      </w:r>
    </w:p>
    <w:p w14:paraId="2D50E795" w14:textId="77777777" w:rsidR="00286352" w:rsidRPr="002D3C53" w:rsidRDefault="00286352" w:rsidP="00286352">
      <w:pPr>
        <w:ind w:firstLine="589"/>
      </w:pPr>
      <w:proofErr w:type="gramStart"/>
      <w:r w:rsidRPr="002D3C53">
        <w:t xml:space="preserve">n </w:t>
      </w:r>
      <w:r>
        <w:t xml:space="preserve"> =</w:t>
      </w:r>
      <w:proofErr w:type="gramEnd"/>
      <w:r>
        <w:t xml:space="preserve"> </w:t>
      </w:r>
      <w:r w:rsidRPr="002D3C53">
        <w:t>rounded</w:t>
      </w:r>
      <w:r>
        <w:t xml:space="preserve"> up to the nearest whole number</w:t>
      </w:r>
    </w:p>
    <w:p w14:paraId="2D50E796" w14:textId="77777777" w:rsidR="00286352" w:rsidRPr="002D3C53" w:rsidRDefault="00286352" w:rsidP="00286352">
      <w:r w:rsidRPr="002D3C53">
        <w:t>This sampling regime is repeated for each separate delivery or manufacturing lot number supplied.</w:t>
      </w:r>
    </w:p>
    <w:p w14:paraId="2D50E797" w14:textId="77777777" w:rsidR="00286352" w:rsidRPr="002D3C53" w:rsidRDefault="00286352" w:rsidP="00286352">
      <w:pPr>
        <w:pStyle w:val="Heading2"/>
        <w:numPr>
          <w:ilvl w:val="1"/>
          <w:numId w:val="11"/>
        </w:numPr>
        <w:tabs>
          <w:tab w:val="left" w:pos="1560"/>
        </w:tabs>
        <w:spacing w:before="360" w:after="120" w:line="240" w:lineRule="atLeast"/>
        <w:ind w:left="1560" w:hanging="709"/>
      </w:pPr>
      <w:bookmarkStart w:id="56" w:name="_Toc25393118"/>
      <w:bookmarkStart w:id="57" w:name="_Toc226793685"/>
      <w:bookmarkStart w:id="58" w:name="_Toc230153800"/>
      <w:bookmarkStart w:id="59" w:name="_Toc236559023"/>
      <w:bookmarkStart w:id="60" w:name="_Toc407093930"/>
      <w:r w:rsidRPr="002D3C53">
        <w:t xml:space="preserve">Sampling </w:t>
      </w:r>
      <w:bookmarkEnd w:id="56"/>
      <w:bookmarkEnd w:id="57"/>
      <w:r w:rsidRPr="002D3C53">
        <w:t>equipment</w:t>
      </w:r>
      <w:bookmarkEnd w:id="58"/>
      <w:bookmarkEnd w:id="59"/>
      <w:bookmarkEnd w:id="60"/>
    </w:p>
    <w:p w14:paraId="2D50E798" w14:textId="77777777" w:rsidR="00286352" w:rsidRPr="002D3C53" w:rsidRDefault="00286352" w:rsidP="00286352">
      <w:r w:rsidRPr="002D3C53">
        <w:t xml:space="preserve">The following implements are required for sampling. All implements must be clean and dry before use and cleaned or replaced between sampling of different materials. Where appropriate, </w:t>
      </w:r>
      <w:r>
        <w:t xml:space="preserve">use </w:t>
      </w:r>
      <w:r w:rsidRPr="002D3C53">
        <w:t>single-use, disposable implements.</w:t>
      </w:r>
    </w:p>
    <w:p w14:paraId="2D50E799" w14:textId="77777777" w:rsidR="00286352" w:rsidRPr="005846AF" w:rsidRDefault="00286352" w:rsidP="005846AF">
      <w:pPr>
        <w:pStyle w:val="Bullet1"/>
      </w:pPr>
      <w:r w:rsidRPr="005846AF">
        <w:t xml:space="preserve">Stanley knife - with removable blades </w:t>
      </w:r>
    </w:p>
    <w:p w14:paraId="2D50E79A" w14:textId="77777777" w:rsidR="00286352" w:rsidRPr="005846AF" w:rsidRDefault="00286352" w:rsidP="005846AF">
      <w:pPr>
        <w:pStyle w:val="Bullet1"/>
      </w:pPr>
      <w:r w:rsidRPr="005846AF">
        <w:t>Scoops of various sizes</w:t>
      </w:r>
    </w:p>
    <w:p w14:paraId="2D50E79B" w14:textId="77777777" w:rsidR="00286352" w:rsidRPr="005846AF" w:rsidRDefault="00286352" w:rsidP="005846AF">
      <w:pPr>
        <w:pStyle w:val="Bullet1"/>
      </w:pPr>
      <w:r w:rsidRPr="005846AF">
        <w:t>Spatula(s)</w:t>
      </w:r>
    </w:p>
    <w:p w14:paraId="2D50E79C" w14:textId="77777777" w:rsidR="00286352" w:rsidRPr="005846AF" w:rsidRDefault="00286352" w:rsidP="005846AF">
      <w:pPr>
        <w:pStyle w:val="Bullet1"/>
      </w:pPr>
      <w:r w:rsidRPr="005846AF">
        <w:t>Pipette(s)</w:t>
      </w:r>
    </w:p>
    <w:p w14:paraId="2D50E79D" w14:textId="77777777" w:rsidR="00286352" w:rsidRPr="005846AF" w:rsidRDefault="00286352" w:rsidP="005846AF">
      <w:pPr>
        <w:pStyle w:val="Bullet1"/>
      </w:pPr>
      <w:r w:rsidRPr="005846AF">
        <w:t>PVC tape and dispenser</w:t>
      </w:r>
    </w:p>
    <w:p w14:paraId="2D50E79E" w14:textId="77777777" w:rsidR="00286352" w:rsidRPr="002D3C53" w:rsidRDefault="00286352" w:rsidP="005846AF">
      <w:pPr>
        <w:pStyle w:val="Bullet1"/>
      </w:pPr>
      <w:r w:rsidRPr="005846AF">
        <w:t>Sample containers</w:t>
      </w:r>
      <w:r>
        <w:t xml:space="preserve"> of</w:t>
      </w:r>
      <w:r w:rsidRPr="002D3C53">
        <w:t xml:space="preserve"> appropriate type and size for the material being sampled</w:t>
      </w:r>
    </w:p>
    <w:p w14:paraId="2D50E79F" w14:textId="78C48CFE" w:rsidR="00286352" w:rsidRPr="002D3C53" w:rsidRDefault="00804752" w:rsidP="00286352">
      <w:pPr>
        <w:pStyle w:val="Heading2"/>
        <w:numPr>
          <w:ilvl w:val="1"/>
          <w:numId w:val="11"/>
        </w:numPr>
        <w:tabs>
          <w:tab w:val="left" w:pos="1560"/>
        </w:tabs>
        <w:spacing w:before="360" w:after="120" w:line="240" w:lineRule="atLeast"/>
        <w:ind w:left="1560" w:hanging="709"/>
      </w:pPr>
      <w:bookmarkStart w:id="61" w:name="_Toc230153801"/>
      <w:bookmarkStart w:id="62" w:name="_Toc236559024"/>
      <w:bookmarkStart w:id="63" w:name="_Toc407093931"/>
      <w:bookmarkStart w:id="64" w:name="_Toc25393122"/>
      <w:r>
        <w:t>Sampling techniques for different types of r</w:t>
      </w:r>
      <w:r w:rsidR="00286352" w:rsidRPr="002D3C53">
        <w:t>aw materials</w:t>
      </w:r>
      <w:bookmarkEnd w:id="61"/>
      <w:bookmarkEnd w:id="62"/>
      <w:bookmarkEnd w:id="63"/>
    </w:p>
    <w:p w14:paraId="2D50E7A0" w14:textId="2761D27A" w:rsidR="00286352" w:rsidRPr="002D3C53" w:rsidRDefault="00286352" w:rsidP="00286352">
      <w:pPr>
        <w:pStyle w:val="Instruction"/>
      </w:pPr>
      <w:r w:rsidRPr="002D3C53">
        <w:t xml:space="preserve">Amend to describe the types of bulk containers the </w:t>
      </w:r>
      <w:r w:rsidR="00804752">
        <w:t>c</w:t>
      </w:r>
      <w:r w:rsidRPr="002D3C53">
        <w:t>ompany receives</w:t>
      </w:r>
    </w:p>
    <w:p w14:paraId="2D50E7A1" w14:textId="77777777" w:rsidR="00286352" w:rsidRPr="002D3C53" w:rsidRDefault="00286352" w:rsidP="00286352">
      <w:r w:rsidRPr="002D3C53">
        <w:t xml:space="preserve">For each separate manufacturing batch number supplied, sample the required number of containers as described below. </w:t>
      </w:r>
    </w:p>
    <w:p w14:paraId="2D50E7A2" w14:textId="77777777" w:rsidR="00286352" w:rsidRPr="002D3C53" w:rsidRDefault="00286352" w:rsidP="00286352">
      <w:pPr>
        <w:pStyle w:val="Heading3"/>
        <w:numPr>
          <w:ilvl w:val="2"/>
          <w:numId w:val="9"/>
        </w:numPr>
        <w:tabs>
          <w:tab w:val="clear" w:pos="851"/>
          <w:tab w:val="left" w:pos="1560"/>
        </w:tabs>
        <w:spacing w:before="240" w:after="120" w:line="240" w:lineRule="atLeast"/>
        <w:ind w:firstLine="0"/>
      </w:pPr>
      <w:bookmarkStart w:id="65" w:name="_Toc236559025"/>
      <w:r w:rsidRPr="002D3C53">
        <w:t>Bags</w:t>
      </w:r>
      <w:bookmarkEnd w:id="64"/>
      <w:bookmarkEnd w:id="65"/>
    </w:p>
    <w:p w14:paraId="2D50E7A3" w14:textId="77777777" w:rsidR="00286352" w:rsidRPr="002D3C53" w:rsidRDefault="00286352" w:rsidP="00286352">
      <w:r w:rsidRPr="002D3C53">
        <w:t>Bags are to be sampled from the middle section on the side of the bag.</w:t>
      </w:r>
    </w:p>
    <w:p w14:paraId="2D50E7A4" w14:textId="77777777" w:rsidR="00286352" w:rsidRPr="002D3C53" w:rsidRDefault="00286352" w:rsidP="00286352">
      <w:r w:rsidRPr="002D3C53">
        <w:lastRenderedPageBreak/>
        <w:t>Prior to sampling, the area to be penetrated must be cleaned with a clean, lint-free cloth.</w:t>
      </w:r>
    </w:p>
    <w:p w14:paraId="2D50E7A5" w14:textId="77777777" w:rsidR="00286352" w:rsidRPr="002D3C53" w:rsidRDefault="00286352" w:rsidP="00286352">
      <w:r w:rsidRPr="002D3C53">
        <w:t>A ‘V’ shaped notch is cut into the bag, so that the bottom of the ‘V’ is pointing downwards.</w:t>
      </w:r>
    </w:p>
    <w:p w14:paraId="2D50E7A6" w14:textId="77777777" w:rsidR="00286352" w:rsidRPr="002D3C53" w:rsidRDefault="00286352" w:rsidP="00286352">
      <w:r w:rsidRPr="002D3C53">
        <w:t>The material is then sampled using a spatula or sampling thief.</w:t>
      </w:r>
    </w:p>
    <w:p w14:paraId="2D50E7A7" w14:textId="77777777" w:rsidR="00286352" w:rsidRPr="002D3C53" w:rsidRDefault="00286352" w:rsidP="00286352">
      <w:r w:rsidRPr="002D3C53">
        <w:t>After sampling, the ‘V’ flap is pushed back and the bag cleaned with a clean, lint-free cloth. The flap is then sealed in position with PVC tape by applying tape along each cut of the ‘V’ and then across the ‘V’.</w:t>
      </w:r>
    </w:p>
    <w:p w14:paraId="2D50E7A8" w14:textId="77777777" w:rsidR="00286352" w:rsidRPr="002D3C53" w:rsidRDefault="00286352" w:rsidP="00286352">
      <w:pPr>
        <w:pStyle w:val="Heading3"/>
        <w:numPr>
          <w:ilvl w:val="2"/>
          <w:numId w:val="9"/>
        </w:numPr>
        <w:tabs>
          <w:tab w:val="clear" w:pos="851"/>
          <w:tab w:val="left" w:pos="1560"/>
        </w:tabs>
        <w:spacing w:before="240" w:after="120" w:line="240" w:lineRule="atLeast"/>
        <w:ind w:firstLine="0"/>
      </w:pPr>
      <w:bookmarkStart w:id="66" w:name="_Toc25393123"/>
      <w:bookmarkStart w:id="67" w:name="_Toc236559026"/>
      <w:r w:rsidRPr="002D3C53">
        <w:t>Cardboard cartons and barrels</w:t>
      </w:r>
      <w:bookmarkEnd w:id="66"/>
      <w:r w:rsidRPr="002D3C53">
        <w:t xml:space="preserve"> – powdered materials</w:t>
      </w:r>
      <w:bookmarkEnd w:id="67"/>
    </w:p>
    <w:p w14:paraId="2D50E7A9" w14:textId="77777777" w:rsidR="00286352" w:rsidRPr="002D3C53" w:rsidRDefault="00286352" w:rsidP="00286352">
      <w:r w:rsidRPr="002D3C53">
        <w:t>The top of the barrel or carton must be cleaned with a clean, lint-free cloth before opening.</w:t>
      </w:r>
    </w:p>
    <w:p w14:paraId="2D50E7AA" w14:textId="77777777" w:rsidR="00286352" w:rsidRPr="002D3C53" w:rsidRDefault="00286352" w:rsidP="00286352">
      <w:r w:rsidRPr="002D3C53">
        <w:t xml:space="preserve">The lid of the barrel or the seal of the carton is broken to allow access to the plastic bag enclosed inside and the seal of the plastic bag is then removed. </w:t>
      </w:r>
    </w:p>
    <w:p w14:paraId="2D50E7AB" w14:textId="77777777" w:rsidR="00286352" w:rsidRPr="002D3C53" w:rsidRDefault="00286352" w:rsidP="00286352">
      <w:r w:rsidRPr="002D3C53">
        <w:t>Using a sampling spatula, form a cylindrical cone with its apex towards the bottom of the container, so that a sample may be removed as near as possible to the centre and middle of the container.</w:t>
      </w:r>
    </w:p>
    <w:p w14:paraId="2D50E7AC" w14:textId="77777777" w:rsidR="00286352" w:rsidRPr="002D3C53" w:rsidRDefault="00286352" w:rsidP="00286352">
      <w:r w:rsidRPr="002D3C53">
        <w:t>Sample the material from the bottom of the apex, using a spatula.</w:t>
      </w:r>
    </w:p>
    <w:p w14:paraId="2D50E7AD" w14:textId="77777777" w:rsidR="00286352" w:rsidRPr="002D3C53" w:rsidRDefault="00286352" w:rsidP="00286352">
      <w:r w:rsidRPr="002D3C53">
        <w:t>Reseal the plastic bag and clean up any spillage.</w:t>
      </w:r>
    </w:p>
    <w:p w14:paraId="2D50E7AE" w14:textId="77777777" w:rsidR="00286352" w:rsidRPr="002D3C53" w:rsidRDefault="00286352" w:rsidP="00286352">
      <w:r w:rsidRPr="002D3C53">
        <w:t>Reseal the carton with PVC tape or close the barrel with its lid.</w:t>
      </w:r>
    </w:p>
    <w:p w14:paraId="2D50E7AF" w14:textId="77777777" w:rsidR="00286352" w:rsidRPr="002D3C53" w:rsidRDefault="00286352" w:rsidP="00286352">
      <w:pPr>
        <w:pStyle w:val="Heading3"/>
        <w:numPr>
          <w:ilvl w:val="2"/>
          <w:numId w:val="9"/>
        </w:numPr>
        <w:tabs>
          <w:tab w:val="clear" w:pos="851"/>
          <w:tab w:val="left" w:pos="1560"/>
        </w:tabs>
        <w:spacing w:before="240" w:after="120" w:line="240" w:lineRule="atLeast"/>
        <w:ind w:firstLine="0"/>
      </w:pPr>
      <w:bookmarkStart w:id="68" w:name="_Toc25393124"/>
      <w:bookmarkStart w:id="69" w:name="_Toc236559027"/>
      <w:r w:rsidRPr="002D3C53">
        <w:t>Drums</w:t>
      </w:r>
      <w:bookmarkEnd w:id="68"/>
      <w:r w:rsidRPr="002D3C53">
        <w:t xml:space="preserve"> – liquid materials</w:t>
      </w:r>
      <w:bookmarkEnd w:id="69"/>
    </w:p>
    <w:p w14:paraId="2D50E7B0" w14:textId="77777777" w:rsidR="00286352" w:rsidRPr="002D3C53" w:rsidRDefault="00286352" w:rsidP="00286352">
      <w:r w:rsidRPr="002D3C53">
        <w:t>Agitate the drum to mix and then clean the top of the drum with a clean, lint-free cloth.</w:t>
      </w:r>
    </w:p>
    <w:p w14:paraId="2D50E7B1" w14:textId="77777777" w:rsidR="00286352" w:rsidRPr="002D3C53" w:rsidRDefault="00286352" w:rsidP="00286352">
      <w:r w:rsidRPr="002D3C53">
        <w:t>Remove the external seal and the closure and take a sample using either a pipette or by connecting appropriate taps to the drum for dispensing.</w:t>
      </w:r>
    </w:p>
    <w:p w14:paraId="2D50E7B2" w14:textId="77777777" w:rsidR="00286352" w:rsidRPr="002D3C53" w:rsidRDefault="00286352" w:rsidP="00286352">
      <w:r w:rsidRPr="002D3C53">
        <w:t>Reseal the drum and clean up any spillage with a lint-free cloth.</w:t>
      </w:r>
    </w:p>
    <w:p w14:paraId="2D50E7B3" w14:textId="77777777" w:rsidR="00286352" w:rsidRPr="002D3C53" w:rsidRDefault="00286352" w:rsidP="00286352">
      <w:pPr>
        <w:pStyle w:val="Heading3"/>
        <w:numPr>
          <w:ilvl w:val="2"/>
          <w:numId w:val="9"/>
        </w:numPr>
        <w:tabs>
          <w:tab w:val="clear" w:pos="851"/>
          <w:tab w:val="left" w:pos="1560"/>
        </w:tabs>
        <w:spacing w:before="240" w:after="120" w:line="240" w:lineRule="atLeast"/>
        <w:ind w:firstLine="0"/>
      </w:pPr>
      <w:bookmarkStart w:id="70" w:name="_Toc25393125"/>
      <w:bookmarkStart w:id="71" w:name="_Toc236559028"/>
      <w:r w:rsidRPr="002D3C53">
        <w:t>Bottles</w:t>
      </w:r>
      <w:bookmarkEnd w:id="70"/>
      <w:bookmarkEnd w:id="71"/>
    </w:p>
    <w:p w14:paraId="2D50E7B4" w14:textId="62F763B4" w:rsidR="00286352" w:rsidRPr="002D3C53" w:rsidRDefault="00286352" w:rsidP="00286352">
      <w:r>
        <w:t>Sample bottles in the same manner as drums (Section 4.7.3). P</w:t>
      </w:r>
      <w:r w:rsidRPr="002D3C53">
        <w:t xml:space="preserve">our the sample out of the bottle rather than pipetting or connecting a tap. </w:t>
      </w:r>
    </w:p>
    <w:p w14:paraId="2D50E7B5" w14:textId="77777777" w:rsidR="00286352" w:rsidRPr="002D3C53" w:rsidRDefault="00286352" w:rsidP="00286352">
      <w:r w:rsidRPr="002D3C53">
        <w:t xml:space="preserve">The neck may be cleaned if </w:t>
      </w:r>
      <w:proofErr w:type="gramStart"/>
      <w:r w:rsidRPr="002D3C53">
        <w:t>necessary</w:t>
      </w:r>
      <w:proofErr w:type="gramEnd"/>
      <w:r w:rsidRPr="002D3C53">
        <w:t xml:space="preserve"> with a clean, lint-free cloth moistened with alcohol but the bottle need not be washed.</w:t>
      </w:r>
    </w:p>
    <w:p w14:paraId="2D50E7B6" w14:textId="77777777" w:rsidR="00286352" w:rsidRPr="002D3C53" w:rsidRDefault="00286352" w:rsidP="00286352">
      <w:pPr>
        <w:pStyle w:val="Heading2"/>
        <w:numPr>
          <w:ilvl w:val="1"/>
          <w:numId w:val="11"/>
        </w:numPr>
        <w:tabs>
          <w:tab w:val="left" w:pos="1560"/>
        </w:tabs>
        <w:spacing w:before="360" w:after="120" w:line="240" w:lineRule="atLeast"/>
        <w:ind w:left="1560" w:hanging="709"/>
      </w:pPr>
      <w:bookmarkStart w:id="72" w:name="_Toc230153802"/>
      <w:bookmarkStart w:id="73" w:name="_Toc236559029"/>
      <w:bookmarkStart w:id="74" w:name="_Toc407093932"/>
      <w:bookmarkStart w:id="75" w:name="_Toc25393128"/>
      <w:bookmarkStart w:id="76" w:name="_Toc25393126"/>
      <w:r w:rsidRPr="002D3C53">
        <w:t>Incoming packaging materials</w:t>
      </w:r>
      <w:bookmarkEnd w:id="72"/>
      <w:bookmarkEnd w:id="73"/>
      <w:bookmarkEnd w:id="74"/>
    </w:p>
    <w:p w14:paraId="2D50E7B7" w14:textId="77777777" w:rsidR="00286352" w:rsidRPr="002D3C53" w:rsidRDefault="00286352" w:rsidP="00286352">
      <w:r w:rsidRPr="002D3C53">
        <w:t xml:space="preserve">Packaging materials should be sampled and inspected on receipt for identification, integrity and absence of damage. </w:t>
      </w:r>
    </w:p>
    <w:p w14:paraId="2D50E7B8" w14:textId="77777777" w:rsidR="00286352" w:rsidRPr="002D3C53" w:rsidRDefault="00286352" w:rsidP="00286352">
      <w:pPr>
        <w:pStyle w:val="Heading2"/>
        <w:numPr>
          <w:ilvl w:val="1"/>
          <w:numId w:val="11"/>
        </w:numPr>
        <w:tabs>
          <w:tab w:val="left" w:pos="1560"/>
        </w:tabs>
        <w:spacing w:before="360" w:after="120" w:line="240" w:lineRule="atLeast"/>
        <w:ind w:left="1560" w:hanging="709"/>
      </w:pPr>
      <w:bookmarkStart w:id="77" w:name="_Toc230153803"/>
      <w:bookmarkStart w:id="78" w:name="_Toc236559030"/>
      <w:bookmarkStart w:id="79" w:name="_Toc407093933"/>
      <w:r w:rsidRPr="002D3C53">
        <w:t>In-process samples</w:t>
      </w:r>
      <w:bookmarkEnd w:id="77"/>
      <w:bookmarkEnd w:id="78"/>
      <w:bookmarkEnd w:id="79"/>
      <w:r w:rsidRPr="002D3C53">
        <w:t xml:space="preserve"> </w:t>
      </w:r>
    </w:p>
    <w:p w14:paraId="2D50E7B9" w14:textId="77777777" w:rsidR="00286352" w:rsidRPr="002D3C53" w:rsidRDefault="00286352" w:rsidP="00286352">
      <w:r w:rsidRPr="002D3C53">
        <w:t>In-process samples are taken as instructed in the relevant batch processing instruction (BPI).  Label requirements for in-process samples are also specified in the BPI.</w:t>
      </w:r>
    </w:p>
    <w:p w14:paraId="2D50E7BA" w14:textId="77777777" w:rsidR="00286352" w:rsidRDefault="00286352" w:rsidP="00286352">
      <w:r w:rsidRPr="002D3C53">
        <w:t>The actual sample quantity taken, the time and date of sampling and the processing stage are all recorded on the BPI along with any other relevant information.</w:t>
      </w:r>
    </w:p>
    <w:p w14:paraId="311C2ED2" w14:textId="212FD501" w:rsidR="00804752" w:rsidRPr="002D3C53" w:rsidRDefault="00804752" w:rsidP="00804752">
      <w:pPr>
        <w:pStyle w:val="Instruction"/>
      </w:pPr>
      <w:r>
        <w:t>Quarantine labelling may also be used for in-process product.  If this is so for the company, include a paragraph here similar to section 4.4.1.</w:t>
      </w:r>
    </w:p>
    <w:p w14:paraId="11C19E48" w14:textId="77777777" w:rsidR="00804752" w:rsidRPr="002D3C53" w:rsidRDefault="00804752" w:rsidP="00286352"/>
    <w:p w14:paraId="2D50E7BB" w14:textId="47B8E102" w:rsidR="00286352" w:rsidRPr="00B964F8" w:rsidRDefault="00240C31">
      <w:pPr>
        <w:pStyle w:val="Heading2"/>
        <w:numPr>
          <w:ilvl w:val="1"/>
          <w:numId w:val="11"/>
        </w:numPr>
        <w:tabs>
          <w:tab w:val="left" w:pos="1560"/>
        </w:tabs>
        <w:spacing w:before="360" w:after="120" w:line="240" w:lineRule="atLeast"/>
        <w:ind w:left="1560" w:hanging="709"/>
      </w:pPr>
      <w:bookmarkStart w:id="80" w:name="_Toc230153804"/>
      <w:bookmarkStart w:id="81" w:name="_Toc236559031"/>
      <w:bookmarkStart w:id="82" w:name="_Toc407093934"/>
      <w:r>
        <w:t>Product l</w:t>
      </w:r>
      <w:r w:rsidR="00286352" w:rsidRPr="00B964F8">
        <w:t>aboratory test samples</w:t>
      </w:r>
      <w:bookmarkEnd w:id="80"/>
      <w:bookmarkEnd w:id="81"/>
      <w:bookmarkEnd w:id="82"/>
    </w:p>
    <w:p w14:paraId="2D50E7BC" w14:textId="77777777" w:rsidR="00286352" w:rsidRPr="002D3C53" w:rsidRDefault="00286352" w:rsidP="00286352">
      <w:r w:rsidRPr="002D3C53">
        <w:t>Each batch of finished goods is sampled for release testing and labelled with:</w:t>
      </w:r>
    </w:p>
    <w:p w14:paraId="2D50E7BD" w14:textId="77777777" w:rsidR="00286352" w:rsidRPr="005846AF" w:rsidRDefault="00286352" w:rsidP="005846AF">
      <w:pPr>
        <w:pStyle w:val="Bullet1"/>
      </w:pPr>
      <w:r>
        <w:t>p</w:t>
      </w:r>
      <w:r w:rsidRPr="002D3C53">
        <w:t xml:space="preserve">roduct </w:t>
      </w:r>
      <w:r w:rsidRPr="005846AF">
        <w:t>code</w:t>
      </w:r>
    </w:p>
    <w:p w14:paraId="2D50E7BE" w14:textId="77777777" w:rsidR="00286352" w:rsidRPr="005846AF" w:rsidRDefault="00286352" w:rsidP="005846AF">
      <w:pPr>
        <w:pStyle w:val="Bullet1"/>
      </w:pPr>
      <w:r w:rsidRPr="005846AF">
        <w:t>batch number</w:t>
      </w:r>
    </w:p>
    <w:p w14:paraId="2D50E7BF" w14:textId="77777777" w:rsidR="00286352" w:rsidRPr="005846AF" w:rsidRDefault="00286352" w:rsidP="005846AF">
      <w:pPr>
        <w:pStyle w:val="Bullet1"/>
      </w:pPr>
      <w:r w:rsidRPr="005846AF">
        <w:t>specific storage conditions (for example, refrigerate, protect from light)</w:t>
      </w:r>
    </w:p>
    <w:p w14:paraId="2D50E7C0" w14:textId="77777777" w:rsidR="00286352" w:rsidRPr="005846AF" w:rsidRDefault="00286352" w:rsidP="005846AF">
      <w:pPr>
        <w:pStyle w:val="Bullet1"/>
      </w:pPr>
      <w:r w:rsidRPr="005846AF">
        <w:t>initials of the person taking the sample</w:t>
      </w:r>
    </w:p>
    <w:p w14:paraId="2D50E7C1" w14:textId="77777777" w:rsidR="00286352" w:rsidRPr="002D3C53" w:rsidRDefault="00286352" w:rsidP="005846AF">
      <w:pPr>
        <w:pStyle w:val="Bullet1"/>
      </w:pPr>
      <w:r w:rsidRPr="005846AF">
        <w:t>date the sample was taken.</w:t>
      </w:r>
    </w:p>
    <w:p w14:paraId="2D50E7C2" w14:textId="77777777" w:rsidR="00286352" w:rsidRPr="002D3C53" w:rsidRDefault="00286352" w:rsidP="00286352">
      <w:r w:rsidRPr="002D3C53">
        <w:t>The samples are then forwarded to the laboratory for final product release testing.</w:t>
      </w:r>
    </w:p>
    <w:p w14:paraId="2D50E7C3" w14:textId="77777777" w:rsidR="00286352" w:rsidRPr="002D3C53" w:rsidRDefault="00286352" w:rsidP="00286352">
      <w:pPr>
        <w:pStyle w:val="Heading2"/>
        <w:numPr>
          <w:ilvl w:val="1"/>
          <w:numId w:val="11"/>
        </w:numPr>
        <w:tabs>
          <w:tab w:val="left" w:pos="1560"/>
        </w:tabs>
        <w:spacing w:before="360" w:after="120" w:line="240" w:lineRule="atLeast"/>
        <w:ind w:left="1560" w:hanging="709"/>
      </w:pPr>
      <w:bookmarkStart w:id="83" w:name="_Toc230153805"/>
      <w:bookmarkStart w:id="84" w:name="_Toc236559032"/>
      <w:bookmarkStart w:id="85" w:name="_Toc407093935"/>
      <w:r w:rsidRPr="002D3C53">
        <w:t>Retention samples</w:t>
      </w:r>
      <w:bookmarkEnd w:id="83"/>
      <w:bookmarkEnd w:id="84"/>
      <w:bookmarkEnd w:id="85"/>
    </w:p>
    <w:p w14:paraId="2D50E7C4" w14:textId="0FDBA2F7" w:rsidR="00286352" w:rsidRPr="002D3C53" w:rsidRDefault="00286352" w:rsidP="00286352">
      <w:r w:rsidRPr="002D3C53">
        <w:t>Retention samples of all manufactured batches and raw materials</w:t>
      </w:r>
      <w:r w:rsidRPr="00BF4984">
        <w:t xml:space="preserve"> </w:t>
      </w:r>
      <w:r>
        <w:t>must be</w:t>
      </w:r>
      <w:r w:rsidRPr="002D3C53">
        <w:t xml:space="preserve"> kept</w:t>
      </w:r>
      <w:r w:rsidR="00240C31">
        <w:t>.</w:t>
      </w:r>
    </w:p>
    <w:p w14:paraId="2D50E7C5" w14:textId="78078464" w:rsidR="00286352" w:rsidRPr="005846AF" w:rsidRDefault="00240C31">
      <w:r>
        <w:t>T</w:t>
      </w:r>
      <w:r w:rsidR="00286352" w:rsidRPr="002D3C53">
        <w:t xml:space="preserve">he </w:t>
      </w:r>
      <w:r w:rsidR="00286352" w:rsidRPr="005846AF">
        <w:t>quantity sampled for retention should be sufficient to enable the release testing of the material or product to be carried out twice.</w:t>
      </w:r>
    </w:p>
    <w:p w14:paraId="2D50E7C6" w14:textId="536EE60A" w:rsidR="00286352" w:rsidRDefault="00240C31">
      <w:r>
        <w:t>S</w:t>
      </w:r>
      <w:r w:rsidR="00286352" w:rsidRPr="005846AF">
        <w:t>amples are stored under the recommended storage conditions for the product and are retained</w:t>
      </w:r>
      <w:r w:rsidR="00286352" w:rsidRPr="002D3C53">
        <w:t xml:space="preserve"> for</w:t>
      </w:r>
      <w:r w:rsidR="00286352">
        <w:t>:</w:t>
      </w:r>
    </w:p>
    <w:p w14:paraId="2D50E7C7" w14:textId="77777777" w:rsidR="00286352" w:rsidRPr="005846AF" w:rsidRDefault="00286352" w:rsidP="005846AF">
      <w:pPr>
        <w:pStyle w:val="Bullet2"/>
      </w:pPr>
      <w:r w:rsidRPr="002D3C53">
        <w:t xml:space="preserve">the </w:t>
      </w:r>
      <w:r w:rsidRPr="005846AF">
        <w:t>expiry period plus one year, or</w:t>
      </w:r>
    </w:p>
    <w:p w14:paraId="2D50E7C8" w14:textId="77777777" w:rsidR="00286352" w:rsidRPr="005846AF" w:rsidRDefault="00286352" w:rsidP="005846AF">
      <w:pPr>
        <w:pStyle w:val="Bullet2"/>
      </w:pPr>
      <w:r w:rsidRPr="005846AF">
        <w:t>one year after distribution of the product is complete, or</w:t>
      </w:r>
    </w:p>
    <w:p w14:paraId="2D50E7C9" w14:textId="77777777" w:rsidR="00286352" w:rsidRPr="002D3C53" w:rsidRDefault="00286352" w:rsidP="005846AF">
      <w:pPr>
        <w:pStyle w:val="Bullet2"/>
      </w:pPr>
      <w:r w:rsidRPr="005846AF">
        <w:t>three years after</w:t>
      </w:r>
      <w:r w:rsidRPr="002D3C53">
        <w:t xml:space="preserve"> the date of sampling, whichever comes first. </w:t>
      </w:r>
      <w:bookmarkEnd w:id="75"/>
      <w:bookmarkEnd w:id="76"/>
    </w:p>
    <w:p w14:paraId="2D50E7CA" w14:textId="77777777" w:rsidR="00286352" w:rsidRDefault="00286352" w:rsidP="00286352"/>
    <w:p w14:paraId="56C843B6" w14:textId="77777777" w:rsidR="00A77CD4" w:rsidRDefault="00286352" w:rsidP="00A77CD4">
      <w:pPr>
        <w:pStyle w:val="Subtitle"/>
      </w:pPr>
      <w:r w:rsidRPr="00A24BA8">
        <w:br w:type="page"/>
      </w:r>
      <w:bookmarkStart w:id="86" w:name="_Toc235848842"/>
      <w:r w:rsidR="00A77CD4">
        <w:lastRenderedPageBreak/>
        <w:t>Appendices</w:t>
      </w:r>
    </w:p>
    <w:p w14:paraId="5BDA78C1" w14:textId="77777777" w:rsidR="00A77CD4" w:rsidRDefault="00A77CD4" w:rsidP="00A77CD4">
      <w:pPr>
        <w:pStyle w:val="Instruction"/>
        <w:ind w:left="0"/>
      </w:pPr>
      <w:r>
        <w:t xml:space="preserve">Amend as required or delete. </w:t>
      </w:r>
    </w:p>
    <w:p w14:paraId="67576392" w14:textId="77777777" w:rsidR="00A77CD4" w:rsidRDefault="00A77CD4" w:rsidP="00A77CD4">
      <w:pPr>
        <w:spacing w:before="0" w:after="0" w:line="240" w:lineRule="auto"/>
        <w:ind w:left="0"/>
        <w:rPr>
          <w:color w:val="FF0000"/>
          <w:szCs w:val="18"/>
        </w:rPr>
      </w:pPr>
      <w:r>
        <w:br w:type="page"/>
      </w:r>
    </w:p>
    <w:p w14:paraId="2E6DE786" w14:textId="77777777" w:rsidR="00A77CD4" w:rsidRDefault="00A77CD4" w:rsidP="00A77CD4">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957BA20" w14:textId="77777777" w:rsidR="00A77CD4" w:rsidRDefault="00A77CD4" w:rsidP="00A77CD4">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A77CD4" w14:paraId="058C1E3E" w14:textId="77777777" w:rsidTr="004572C9">
        <w:trPr>
          <w:tblHeader/>
        </w:trPr>
        <w:tc>
          <w:tcPr>
            <w:tcW w:w="2689" w:type="dxa"/>
          </w:tcPr>
          <w:p w14:paraId="458C2B2D" w14:textId="77777777" w:rsidR="00A77CD4" w:rsidRDefault="00A77CD4" w:rsidP="004572C9">
            <w:pPr>
              <w:pStyle w:val="TableHeading"/>
            </w:pPr>
            <w:r>
              <w:t>Term</w:t>
            </w:r>
          </w:p>
        </w:tc>
        <w:tc>
          <w:tcPr>
            <w:tcW w:w="6769" w:type="dxa"/>
          </w:tcPr>
          <w:p w14:paraId="2D61371D" w14:textId="77777777" w:rsidR="00A77CD4" w:rsidRDefault="00A77CD4" w:rsidP="004572C9">
            <w:pPr>
              <w:pStyle w:val="TableHeading"/>
            </w:pPr>
            <w:r>
              <w:t>Definition</w:t>
            </w:r>
          </w:p>
        </w:tc>
      </w:tr>
      <w:tr w:rsidR="00A77CD4" w14:paraId="4145D597" w14:textId="77777777" w:rsidTr="004572C9">
        <w:tc>
          <w:tcPr>
            <w:tcW w:w="2689" w:type="dxa"/>
          </w:tcPr>
          <w:p w14:paraId="6B70E7AB" w14:textId="77777777" w:rsidR="00A77CD4" w:rsidRDefault="00A77CD4" w:rsidP="004572C9">
            <w:pPr>
              <w:pStyle w:val="TableContent"/>
            </w:pPr>
          </w:p>
        </w:tc>
        <w:tc>
          <w:tcPr>
            <w:tcW w:w="6769" w:type="dxa"/>
          </w:tcPr>
          <w:p w14:paraId="65747F55" w14:textId="77777777" w:rsidR="00A77CD4" w:rsidRPr="008C055C" w:rsidRDefault="00A77CD4" w:rsidP="004572C9">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A77CD4" w14:paraId="132E27A0" w14:textId="77777777" w:rsidTr="004572C9">
        <w:tc>
          <w:tcPr>
            <w:tcW w:w="2689" w:type="dxa"/>
          </w:tcPr>
          <w:p w14:paraId="2F1FE968" w14:textId="381973B5" w:rsidR="00A77CD4" w:rsidRDefault="00A77CD4" w:rsidP="004572C9">
            <w:pPr>
              <w:pStyle w:val="TableContent"/>
            </w:pPr>
            <w:r>
              <w:t>BPI</w:t>
            </w:r>
          </w:p>
        </w:tc>
        <w:tc>
          <w:tcPr>
            <w:tcW w:w="6769" w:type="dxa"/>
          </w:tcPr>
          <w:p w14:paraId="764A15AB" w14:textId="079436BB" w:rsidR="00A77CD4" w:rsidRDefault="00BA7BD4">
            <w:pPr>
              <w:pStyle w:val="TableContent"/>
            </w:pPr>
            <w:r>
              <w:t>B</w:t>
            </w:r>
            <w:r w:rsidRPr="002D3C53">
              <w:t xml:space="preserve">atch </w:t>
            </w:r>
            <w:r>
              <w:t>Processing I</w:t>
            </w:r>
            <w:r w:rsidRPr="002D3C53">
              <w:t>nstruction</w:t>
            </w:r>
          </w:p>
        </w:tc>
      </w:tr>
      <w:tr w:rsidR="00A77CD4" w14:paraId="2946E4D3" w14:textId="77777777" w:rsidTr="004572C9">
        <w:tc>
          <w:tcPr>
            <w:tcW w:w="2689" w:type="dxa"/>
          </w:tcPr>
          <w:p w14:paraId="6CB2EB2E" w14:textId="4378C53D" w:rsidR="00A77CD4" w:rsidRDefault="00A77CD4" w:rsidP="004572C9">
            <w:pPr>
              <w:pStyle w:val="TableContent"/>
            </w:pPr>
            <w:r>
              <w:t>MSDS</w:t>
            </w:r>
          </w:p>
        </w:tc>
        <w:tc>
          <w:tcPr>
            <w:tcW w:w="6769" w:type="dxa"/>
          </w:tcPr>
          <w:p w14:paraId="26F53D8C" w14:textId="055ADBAC" w:rsidR="00A77CD4" w:rsidRDefault="00A77CD4" w:rsidP="004572C9">
            <w:pPr>
              <w:pStyle w:val="TableContent"/>
            </w:pPr>
            <w:r w:rsidRPr="002D3C53">
              <w:t>Material Safety Data Sheet</w:t>
            </w:r>
          </w:p>
        </w:tc>
      </w:tr>
      <w:tr w:rsidR="00A77CD4" w14:paraId="525504C7" w14:textId="77777777" w:rsidTr="004572C9">
        <w:tc>
          <w:tcPr>
            <w:tcW w:w="2689" w:type="dxa"/>
          </w:tcPr>
          <w:p w14:paraId="1FC538A3" w14:textId="0B3390E0" w:rsidR="00A77CD4" w:rsidRDefault="00A77CD4" w:rsidP="004572C9">
            <w:pPr>
              <w:pStyle w:val="TableContent"/>
            </w:pPr>
            <w:r>
              <w:t>PPE</w:t>
            </w:r>
          </w:p>
        </w:tc>
        <w:tc>
          <w:tcPr>
            <w:tcW w:w="6769" w:type="dxa"/>
          </w:tcPr>
          <w:p w14:paraId="6C1A91B7" w14:textId="6897B70A" w:rsidR="00A77CD4" w:rsidRDefault="00A77CD4" w:rsidP="004572C9">
            <w:pPr>
              <w:pStyle w:val="TableContent"/>
            </w:pPr>
            <w:r>
              <w:t>P</w:t>
            </w:r>
            <w:r w:rsidR="00BA7BD4">
              <w:t>ersonal Protective E</w:t>
            </w:r>
            <w:r w:rsidRPr="002D3C53">
              <w:t>quipment</w:t>
            </w:r>
          </w:p>
        </w:tc>
      </w:tr>
      <w:tr w:rsidR="00A77CD4" w14:paraId="34F90B73" w14:textId="77777777" w:rsidTr="004572C9">
        <w:tc>
          <w:tcPr>
            <w:tcW w:w="2689" w:type="dxa"/>
          </w:tcPr>
          <w:p w14:paraId="22A52455" w14:textId="77777777" w:rsidR="00A77CD4" w:rsidRDefault="00A77CD4" w:rsidP="004572C9">
            <w:pPr>
              <w:pStyle w:val="TableContent"/>
            </w:pPr>
          </w:p>
        </w:tc>
        <w:tc>
          <w:tcPr>
            <w:tcW w:w="6769" w:type="dxa"/>
          </w:tcPr>
          <w:p w14:paraId="346F82C8" w14:textId="77777777" w:rsidR="00A77CD4" w:rsidRDefault="00A77CD4" w:rsidP="004572C9">
            <w:pPr>
              <w:pStyle w:val="TableContent"/>
            </w:pPr>
          </w:p>
        </w:tc>
      </w:tr>
    </w:tbl>
    <w:p w14:paraId="19B9AFD0" w14:textId="5138F79E" w:rsidR="005846AF" w:rsidRDefault="00A77CD4" w:rsidP="005846AF">
      <w:pPr>
        <w:pStyle w:val="Subtitle"/>
        <w:rPr>
          <w:sz w:val="20"/>
        </w:rPr>
      </w:pPr>
      <w:r w:rsidRPr="00A24BA8">
        <w:br w:type="page"/>
      </w:r>
      <w:r w:rsidR="005846AF">
        <w:lastRenderedPageBreak/>
        <w:t>Document Information</w:t>
      </w:r>
      <w:bookmarkEnd w:id="86"/>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5846AF" w14:paraId="59156449" w14:textId="77777777" w:rsidTr="005846AF">
        <w:trPr>
          <w:cantSplit/>
          <w:tblHeader/>
        </w:trPr>
        <w:tc>
          <w:tcPr>
            <w:tcW w:w="9639" w:type="dxa"/>
            <w:gridSpan w:val="4"/>
            <w:tcBorders>
              <w:top w:val="single" w:sz="12" w:space="0" w:color="auto"/>
              <w:left w:val="nil"/>
              <w:bottom w:val="single" w:sz="6" w:space="0" w:color="auto"/>
              <w:right w:val="nil"/>
            </w:tcBorders>
            <w:hideMark/>
          </w:tcPr>
          <w:p w14:paraId="039A7F61" w14:textId="77777777" w:rsidR="005846AF" w:rsidRDefault="005846AF">
            <w:pPr>
              <w:pStyle w:val="Tableheadingleft"/>
              <w:rPr>
                <w:sz w:val="20"/>
              </w:rPr>
            </w:pPr>
            <w:r>
              <w:rPr>
                <w:sz w:val="20"/>
              </w:rPr>
              <w:br w:type="page"/>
            </w:r>
            <w:r>
              <w:rPr>
                <w:sz w:val="20"/>
              </w:rPr>
              <w:br w:type="page"/>
            </w:r>
            <w:r>
              <w:rPr>
                <w:sz w:val="20"/>
              </w:rPr>
              <w:br w:type="page"/>
            </w:r>
            <w:r>
              <w:t>Revision History</w:t>
            </w:r>
          </w:p>
        </w:tc>
      </w:tr>
      <w:tr w:rsidR="005846AF" w14:paraId="4E2FE6B7" w14:textId="77777777" w:rsidTr="005846AF">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24B51944" w14:textId="77777777" w:rsidR="005846AF" w:rsidRDefault="005846AF">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29709E3" w14:textId="77777777" w:rsidR="005846AF" w:rsidRDefault="005846AF">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7632E8C" w14:textId="77777777" w:rsidR="005846AF" w:rsidRDefault="005846AF">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2FD659D" w14:textId="77777777" w:rsidR="005846AF" w:rsidRDefault="005846AF">
            <w:pPr>
              <w:pStyle w:val="Tableheadingleft"/>
            </w:pPr>
            <w:r>
              <w:t>Description of Change</w:t>
            </w:r>
          </w:p>
        </w:tc>
      </w:tr>
      <w:tr w:rsidR="005846AF" w14:paraId="21AAA585" w14:textId="77777777" w:rsidTr="005846AF">
        <w:tc>
          <w:tcPr>
            <w:tcW w:w="1206" w:type="dxa"/>
            <w:tcBorders>
              <w:top w:val="single" w:sz="6" w:space="0" w:color="auto"/>
              <w:left w:val="single" w:sz="6" w:space="0" w:color="auto"/>
              <w:bottom w:val="single" w:sz="6" w:space="0" w:color="auto"/>
              <w:right w:val="single" w:sz="6" w:space="0" w:color="auto"/>
            </w:tcBorders>
            <w:hideMark/>
          </w:tcPr>
          <w:p w14:paraId="1EB2DA8B" w14:textId="77777777" w:rsidR="005846AF" w:rsidRDefault="005846AF">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E76CBBB" w14:textId="77777777" w:rsidR="005846AF" w:rsidRDefault="005846A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72987B" w14:textId="77777777" w:rsidR="005846AF" w:rsidRDefault="005846A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D506E77" w14:textId="77777777" w:rsidR="005846AF" w:rsidRDefault="005846AF">
            <w:pPr>
              <w:pStyle w:val="Tabletextleft"/>
            </w:pPr>
          </w:p>
        </w:tc>
      </w:tr>
      <w:tr w:rsidR="005846AF" w14:paraId="5031901B" w14:textId="77777777" w:rsidTr="005846AF">
        <w:tc>
          <w:tcPr>
            <w:tcW w:w="1206" w:type="dxa"/>
            <w:tcBorders>
              <w:top w:val="single" w:sz="6" w:space="0" w:color="auto"/>
              <w:left w:val="single" w:sz="6" w:space="0" w:color="auto"/>
              <w:bottom w:val="single" w:sz="6" w:space="0" w:color="auto"/>
              <w:right w:val="single" w:sz="6" w:space="0" w:color="auto"/>
            </w:tcBorders>
          </w:tcPr>
          <w:p w14:paraId="2A9CB470" w14:textId="77777777" w:rsidR="005846AF" w:rsidRDefault="005846A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8C2ED59" w14:textId="77777777" w:rsidR="005846AF" w:rsidRDefault="005846A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918662B" w14:textId="77777777" w:rsidR="005846AF" w:rsidRDefault="005846A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8145C9B" w14:textId="77777777" w:rsidR="005846AF" w:rsidRDefault="005846AF">
            <w:pPr>
              <w:pStyle w:val="Tabletextleft"/>
            </w:pPr>
          </w:p>
        </w:tc>
      </w:tr>
      <w:tr w:rsidR="005846AF" w14:paraId="72380B20" w14:textId="77777777" w:rsidTr="005846AF">
        <w:tc>
          <w:tcPr>
            <w:tcW w:w="1206" w:type="dxa"/>
            <w:tcBorders>
              <w:top w:val="single" w:sz="6" w:space="0" w:color="auto"/>
              <w:left w:val="single" w:sz="6" w:space="0" w:color="auto"/>
              <w:bottom w:val="single" w:sz="6" w:space="0" w:color="auto"/>
              <w:right w:val="single" w:sz="6" w:space="0" w:color="auto"/>
            </w:tcBorders>
          </w:tcPr>
          <w:p w14:paraId="187247EF" w14:textId="77777777" w:rsidR="005846AF" w:rsidRDefault="005846A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33E536B" w14:textId="77777777" w:rsidR="005846AF" w:rsidRDefault="005846A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9132788" w14:textId="77777777" w:rsidR="005846AF" w:rsidRDefault="005846A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EE06965" w14:textId="77777777" w:rsidR="005846AF" w:rsidRDefault="005846AF">
            <w:pPr>
              <w:pStyle w:val="Tabletextleft"/>
            </w:pPr>
          </w:p>
        </w:tc>
      </w:tr>
    </w:tbl>
    <w:p w14:paraId="6B0FB6BF" w14:textId="77777777" w:rsidR="005846AF" w:rsidRDefault="005846AF" w:rsidP="005846AF">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54E29B6C" w14:textId="77777777" w:rsidR="005846AF" w:rsidRDefault="005846AF" w:rsidP="005846AF"/>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5846AF" w14:paraId="5B132529" w14:textId="77777777" w:rsidTr="005846AF">
        <w:trPr>
          <w:cantSplit/>
          <w:tblHeader/>
        </w:trPr>
        <w:tc>
          <w:tcPr>
            <w:tcW w:w="9639" w:type="dxa"/>
            <w:gridSpan w:val="2"/>
            <w:tcBorders>
              <w:top w:val="single" w:sz="12" w:space="0" w:color="auto"/>
              <w:left w:val="nil"/>
              <w:bottom w:val="nil"/>
              <w:right w:val="nil"/>
            </w:tcBorders>
            <w:hideMark/>
          </w:tcPr>
          <w:p w14:paraId="14715694" w14:textId="77777777" w:rsidR="005846AF" w:rsidRDefault="005846AF">
            <w:pPr>
              <w:pStyle w:val="Tableheadingleft"/>
            </w:pPr>
            <w:r>
              <w:t>Associated forms and procedures</w:t>
            </w:r>
          </w:p>
        </w:tc>
      </w:tr>
      <w:tr w:rsidR="005846AF" w14:paraId="3A9C07D5" w14:textId="77777777" w:rsidTr="005846A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88574FB" w14:textId="77777777" w:rsidR="005846AF" w:rsidRDefault="005846AF">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2E587EC" w14:textId="77777777" w:rsidR="005846AF" w:rsidRDefault="005846AF">
            <w:pPr>
              <w:pStyle w:val="Tableheadingleft"/>
            </w:pPr>
            <w:r>
              <w:t>Document Title</w:t>
            </w:r>
          </w:p>
        </w:tc>
      </w:tr>
      <w:tr w:rsidR="005846AF" w14:paraId="3C2339CD" w14:textId="77777777" w:rsidTr="005846A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EE53879" w14:textId="57B75799" w:rsidR="005846AF" w:rsidRDefault="00E662A3">
            <w:pPr>
              <w:pStyle w:val="Tabletextcentre"/>
            </w:pPr>
            <w:r w:rsidRPr="00E662A3">
              <w:t>QP707</w:t>
            </w:r>
          </w:p>
        </w:tc>
        <w:tc>
          <w:tcPr>
            <w:tcW w:w="7893" w:type="dxa"/>
            <w:tcBorders>
              <w:top w:val="single" w:sz="4" w:space="0" w:color="auto"/>
              <w:left w:val="single" w:sz="6" w:space="0" w:color="auto"/>
              <w:bottom w:val="single" w:sz="4" w:space="0" w:color="auto"/>
              <w:right w:val="single" w:sz="6" w:space="0" w:color="auto"/>
            </w:tcBorders>
          </w:tcPr>
          <w:p w14:paraId="0AB42605" w14:textId="59D6D574" w:rsidR="005846AF" w:rsidRDefault="00E662A3">
            <w:pPr>
              <w:pStyle w:val="Tabletextleft"/>
            </w:pPr>
            <w:r w:rsidRPr="00E662A3">
              <w:t>Verification of Purchased Materials</w:t>
            </w:r>
          </w:p>
        </w:tc>
      </w:tr>
      <w:tr w:rsidR="00E662A3" w14:paraId="0CC05B35" w14:textId="77777777" w:rsidTr="005846A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2B173AE" w14:textId="29A3C08F" w:rsidR="00E662A3" w:rsidRPr="00E662A3" w:rsidRDefault="00E662A3">
            <w:pPr>
              <w:pStyle w:val="Tabletextcentre"/>
            </w:pPr>
            <w:r w:rsidRPr="00E662A3">
              <w:t>QP709</w:t>
            </w:r>
          </w:p>
        </w:tc>
        <w:tc>
          <w:tcPr>
            <w:tcW w:w="7893" w:type="dxa"/>
            <w:tcBorders>
              <w:top w:val="single" w:sz="4" w:space="0" w:color="auto"/>
              <w:left w:val="single" w:sz="6" w:space="0" w:color="auto"/>
              <w:bottom w:val="single" w:sz="4" w:space="0" w:color="auto"/>
              <w:right w:val="single" w:sz="6" w:space="0" w:color="auto"/>
            </w:tcBorders>
          </w:tcPr>
          <w:p w14:paraId="4CAFBBB1" w14:textId="23C22987" w:rsidR="00E662A3" w:rsidRPr="00E662A3" w:rsidRDefault="00E662A3">
            <w:pPr>
              <w:pStyle w:val="Tabletextleft"/>
            </w:pPr>
            <w:r w:rsidRPr="00E662A3">
              <w:t>Manufacture of Product</w:t>
            </w:r>
          </w:p>
        </w:tc>
      </w:tr>
      <w:tr w:rsidR="00AE3F09" w14:paraId="489C02E2" w14:textId="77777777" w:rsidTr="005846A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6C4FD6E" w14:textId="16664200" w:rsidR="00AE3F09" w:rsidRPr="00E662A3" w:rsidRDefault="00AE3F09">
            <w:pPr>
              <w:pStyle w:val="Tabletextcentre"/>
            </w:pPr>
            <w:r w:rsidRPr="00AE3F09">
              <w:t>Q</w:t>
            </w:r>
            <w:r>
              <w:t>P711</w:t>
            </w:r>
          </w:p>
        </w:tc>
        <w:tc>
          <w:tcPr>
            <w:tcW w:w="7893" w:type="dxa"/>
            <w:tcBorders>
              <w:top w:val="single" w:sz="4" w:space="0" w:color="auto"/>
              <w:left w:val="single" w:sz="6" w:space="0" w:color="auto"/>
              <w:bottom w:val="single" w:sz="4" w:space="0" w:color="auto"/>
              <w:right w:val="single" w:sz="6" w:space="0" w:color="auto"/>
            </w:tcBorders>
          </w:tcPr>
          <w:p w14:paraId="7E3B6B9B" w14:textId="026F3FDE" w:rsidR="00AE3F09" w:rsidRPr="00E662A3" w:rsidRDefault="00AE3F09">
            <w:pPr>
              <w:pStyle w:val="Tabletextleft"/>
            </w:pPr>
            <w:r w:rsidRPr="00AE3F09">
              <w:t>Status Labelling</w:t>
            </w:r>
          </w:p>
        </w:tc>
      </w:tr>
    </w:tbl>
    <w:p w14:paraId="2E6D38DA" w14:textId="77777777" w:rsidR="005846AF" w:rsidRDefault="005846AF" w:rsidP="005846AF">
      <w:pPr>
        <w:pStyle w:val="Instruction"/>
      </w:pPr>
      <w:r>
        <w:t>List all controlled procedural documents referenced in this document (for example, policies, procedures, forms, lists, work/operator instructions</w:t>
      </w:r>
    </w:p>
    <w:p w14:paraId="2F2AD2B2" w14:textId="77777777" w:rsidR="005846AF" w:rsidRDefault="005846AF" w:rsidP="005846AF"/>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5846AF" w14:paraId="286DA908" w14:textId="77777777" w:rsidTr="005846AF">
        <w:trPr>
          <w:cantSplit/>
          <w:tblHeader/>
        </w:trPr>
        <w:tc>
          <w:tcPr>
            <w:tcW w:w="9653" w:type="dxa"/>
            <w:gridSpan w:val="2"/>
            <w:tcBorders>
              <w:top w:val="single" w:sz="12" w:space="0" w:color="auto"/>
              <w:left w:val="nil"/>
              <w:bottom w:val="nil"/>
              <w:right w:val="nil"/>
            </w:tcBorders>
            <w:hideMark/>
          </w:tcPr>
          <w:p w14:paraId="18E1C5CB" w14:textId="77777777" w:rsidR="005846AF" w:rsidRDefault="005846AF">
            <w:pPr>
              <w:pStyle w:val="Tableheadingleft"/>
            </w:pPr>
            <w:r>
              <w:t>Associated records</w:t>
            </w:r>
          </w:p>
        </w:tc>
      </w:tr>
      <w:tr w:rsidR="005846AF" w14:paraId="005B2141" w14:textId="77777777" w:rsidTr="005846A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1FA58CC" w14:textId="77777777" w:rsidR="005846AF" w:rsidRDefault="005846AF">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4C2D4920" w14:textId="77777777" w:rsidR="005846AF" w:rsidRDefault="005846AF">
            <w:pPr>
              <w:pStyle w:val="Tableheadingleft"/>
            </w:pPr>
            <w:r>
              <w:t>Document Title</w:t>
            </w:r>
          </w:p>
        </w:tc>
      </w:tr>
      <w:tr w:rsidR="005846AF" w14:paraId="0F8C8D60" w14:textId="77777777" w:rsidTr="005846AF">
        <w:trPr>
          <w:cantSplit/>
          <w:trHeight w:val="282"/>
        </w:trPr>
        <w:tc>
          <w:tcPr>
            <w:tcW w:w="1746" w:type="dxa"/>
            <w:tcBorders>
              <w:top w:val="nil"/>
              <w:left w:val="single" w:sz="6" w:space="0" w:color="auto"/>
              <w:bottom w:val="single" w:sz="6" w:space="0" w:color="auto"/>
              <w:right w:val="single" w:sz="6" w:space="0" w:color="auto"/>
            </w:tcBorders>
          </w:tcPr>
          <w:p w14:paraId="431758CF" w14:textId="77777777" w:rsidR="005846AF" w:rsidRDefault="005846AF">
            <w:pPr>
              <w:pStyle w:val="Tabletextcentre"/>
            </w:pPr>
          </w:p>
        </w:tc>
        <w:tc>
          <w:tcPr>
            <w:tcW w:w="7907" w:type="dxa"/>
            <w:tcBorders>
              <w:top w:val="nil"/>
              <w:left w:val="single" w:sz="6" w:space="0" w:color="auto"/>
              <w:bottom w:val="single" w:sz="6" w:space="0" w:color="auto"/>
              <w:right w:val="single" w:sz="6" w:space="0" w:color="auto"/>
            </w:tcBorders>
          </w:tcPr>
          <w:p w14:paraId="71B6DEC1" w14:textId="77777777" w:rsidR="005846AF" w:rsidRDefault="005846AF">
            <w:pPr>
              <w:pStyle w:val="Tabletextleft"/>
            </w:pPr>
          </w:p>
        </w:tc>
      </w:tr>
    </w:tbl>
    <w:p w14:paraId="1E1847B6" w14:textId="77777777" w:rsidR="005846AF" w:rsidRDefault="005846AF" w:rsidP="005846AF">
      <w:pPr>
        <w:pStyle w:val="Instruction"/>
      </w:pPr>
      <w:r>
        <w:t>List all other referenced records in this document. For example, regulatory documents, in-house controlled documents (such as batch record forms, reports, methods, protocols), compliance standards etc.</w:t>
      </w:r>
    </w:p>
    <w:p w14:paraId="2483CE8F" w14:textId="77777777" w:rsidR="005846AF" w:rsidRDefault="005846AF" w:rsidP="005846AF"/>
    <w:p w14:paraId="6F981BB0" w14:textId="77777777" w:rsidR="005846AF" w:rsidRDefault="005846AF" w:rsidP="005846AF">
      <w:pPr>
        <w:pStyle w:val="PlainText"/>
      </w:pPr>
      <w:r>
        <w:t>DOCUMENT END</w:t>
      </w:r>
    </w:p>
    <w:p w14:paraId="2D50E811" w14:textId="77777777" w:rsidR="00A61743" w:rsidRPr="000309DB" w:rsidRDefault="00A61743">
      <w:pPr>
        <w:pStyle w:val="Tablebullet1"/>
        <w:numPr>
          <w:ilvl w:val="0"/>
          <w:numId w:val="0"/>
        </w:numPr>
        <w:tabs>
          <w:tab w:val="clear" w:pos="284"/>
          <w:tab w:val="clear" w:pos="357"/>
          <w:tab w:val="clear" w:pos="1168"/>
        </w:tabs>
        <w:spacing w:before="60"/>
        <w:ind w:left="851"/>
      </w:pPr>
    </w:p>
    <w:sectPr w:rsidR="00A61743" w:rsidRPr="000309DB" w:rsidSect="005846A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C233D" w14:textId="77777777" w:rsidR="0001661F" w:rsidRDefault="0001661F" w:rsidP="003D44C5">
      <w:pPr>
        <w:spacing w:before="0" w:after="0" w:line="240" w:lineRule="auto"/>
      </w:pPr>
      <w:r>
        <w:separator/>
      </w:r>
    </w:p>
  </w:endnote>
  <w:endnote w:type="continuationSeparator" w:id="0">
    <w:p w14:paraId="00C9F85C" w14:textId="77777777" w:rsidR="0001661F" w:rsidRDefault="0001661F" w:rsidP="003D44C5">
      <w:pPr>
        <w:spacing w:before="0" w:after="0" w:line="240" w:lineRule="auto"/>
      </w:pPr>
      <w:r>
        <w:continuationSeparator/>
      </w:r>
    </w:p>
  </w:endnote>
  <w:endnote w:type="continuationNotice" w:id="1">
    <w:p w14:paraId="244C93F4" w14:textId="77777777" w:rsidR="0001661F" w:rsidRDefault="0001661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18046D" w14:paraId="2D50E828" w14:textId="77777777" w:rsidTr="004572C9">
      <w:tc>
        <w:tcPr>
          <w:tcW w:w="6160" w:type="dxa"/>
        </w:tcPr>
        <w:p w14:paraId="2D50E826" w14:textId="77777777" w:rsidR="0018046D" w:rsidRDefault="0018046D" w:rsidP="004572C9">
          <w:r w:rsidRPr="0096318A">
            <w:t>Document is current only if front page has “Controlled copy” stamped in red ink</w:t>
          </w:r>
        </w:p>
      </w:tc>
      <w:tc>
        <w:tcPr>
          <w:tcW w:w="3520" w:type="dxa"/>
        </w:tcPr>
        <w:p w14:paraId="2D50E827" w14:textId="77777777" w:rsidR="0018046D" w:rsidRDefault="0018046D" w:rsidP="004572C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01661F">
            <w:fldChar w:fldCharType="begin"/>
          </w:r>
          <w:r w:rsidR="0001661F">
            <w:instrText xml:space="preserve"> NUMPAGES  </w:instrText>
          </w:r>
          <w:r w:rsidR="0001661F">
            <w:fldChar w:fldCharType="separate"/>
          </w:r>
          <w:r>
            <w:rPr>
              <w:noProof/>
            </w:rPr>
            <w:t>3</w:t>
          </w:r>
          <w:r w:rsidR="0001661F">
            <w:rPr>
              <w:noProof/>
            </w:rPr>
            <w:fldChar w:fldCharType="end"/>
          </w:r>
        </w:p>
      </w:tc>
    </w:tr>
  </w:tbl>
  <w:p w14:paraId="2D50E829" w14:textId="77777777" w:rsidR="0018046D" w:rsidRDefault="0018046D" w:rsidP="004572C9"/>
  <w:p w14:paraId="2D50E82A" w14:textId="77777777" w:rsidR="0018046D" w:rsidRDefault="0018046D" w:rsidP="004572C9"/>
  <w:p w14:paraId="2D50E82B" w14:textId="77777777" w:rsidR="0018046D" w:rsidRDefault="0018046D" w:rsidP="004572C9"/>
  <w:p w14:paraId="2D50E82C" w14:textId="77777777" w:rsidR="0018046D" w:rsidRDefault="0018046D" w:rsidP="004572C9"/>
  <w:p w14:paraId="2D50E82D" w14:textId="77777777" w:rsidR="0018046D" w:rsidRDefault="0018046D" w:rsidP="004572C9"/>
  <w:p w14:paraId="2D50E82E" w14:textId="77777777" w:rsidR="0018046D" w:rsidRDefault="0018046D" w:rsidP="004572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18046D" w14:paraId="22C0EAF4" w14:textId="77777777" w:rsidTr="005846AF">
      <w:tc>
        <w:tcPr>
          <w:tcW w:w="7797" w:type="dxa"/>
          <w:tcBorders>
            <w:top w:val="single" w:sz="4" w:space="0" w:color="auto"/>
            <w:left w:val="nil"/>
            <w:bottom w:val="single" w:sz="4" w:space="0" w:color="FFFFFF" w:themeColor="background1"/>
            <w:right w:val="single" w:sz="4" w:space="0" w:color="FFFFFF" w:themeColor="background1"/>
          </w:tcBorders>
          <w:hideMark/>
        </w:tcPr>
        <w:p w14:paraId="7ED11334" w14:textId="193CD234" w:rsidR="0018046D" w:rsidRDefault="0018046D" w:rsidP="005846AF">
          <w:pPr>
            <w:pStyle w:val="Tabletextleft"/>
            <w:rPr>
              <w:sz w:val="20"/>
            </w:rPr>
          </w:pPr>
          <w:r>
            <w:t xml:space="preserve">Document is current if front page has “Controlled copy” stamped </w:t>
          </w:r>
          <w:r w:rsidR="007D1988" w:rsidRPr="007D198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5DAB790" w14:textId="77777777" w:rsidR="0018046D" w:rsidRDefault="0018046D" w:rsidP="005846AF">
          <w:pPr>
            <w:pStyle w:val="Tabletextleft"/>
            <w:jc w:val="right"/>
          </w:pPr>
          <w:r>
            <w:t xml:space="preserve">Page </w:t>
          </w:r>
          <w:r>
            <w:fldChar w:fldCharType="begin"/>
          </w:r>
          <w:r>
            <w:instrText xml:space="preserve"> PAGE  \* Arabic  \* MERGEFORMAT </w:instrText>
          </w:r>
          <w:r>
            <w:fldChar w:fldCharType="separate"/>
          </w:r>
          <w:r w:rsidR="008029D6">
            <w:rPr>
              <w:noProof/>
            </w:rPr>
            <w:t>2</w:t>
          </w:r>
          <w:r>
            <w:fldChar w:fldCharType="end"/>
          </w:r>
          <w:r>
            <w:t xml:space="preserve"> of </w:t>
          </w:r>
          <w:r w:rsidR="0001661F">
            <w:fldChar w:fldCharType="begin"/>
          </w:r>
          <w:r w:rsidR="0001661F">
            <w:instrText xml:space="preserve"> NUMPAGES  \* Arabic  \* MERGEFORMAT </w:instrText>
          </w:r>
          <w:r w:rsidR="0001661F">
            <w:fldChar w:fldCharType="separate"/>
          </w:r>
          <w:r w:rsidR="008029D6">
            <w:rPr>
              <w:noProof/>
            </w:rPr>
            <w:t>10</w:t>
          </w:r>
          <w:r w:rsidR="0001661F">
            <w:rPr>
              <w:noProof/>
            </w:rPr>
            <w:fldChar w:fldCharType="end"/>
          </w:r>
        </w:p>
      </w:tc>
    </w:tr>
  </w:tbl>
  <w:p w14:paraId="2D50E832" w14:textId="77777777" w:rsidR="0018046D" w:rsidRDefault="0018046D" w:rsidP="004572C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18046D" w14:paraId="19D4B272" w14:textId="77777777" w:rsidTr="005846AF">
      <w:tc>
        <w:tcPr>
          <w:tcW w:w="7797" w:type="dxa"/>
          <w:tcBorders>
            <w:top w:val="single" w:sz="4" w:space="0" w:color="auto"/>
            <w:left w:val="nil"/>
            <w:bottom w:val="single" w:sz="4" w:space="0" w:color="FFFFFF" w:themeColor="background1"/>
            <w:right w:val="single" w:sz="4" w:space="0" w:color="FFFFFF" w:themeColor="background1"/>
          </w:tcBorders>
          <w:hideMark/>
        </w:tcPr>
        <w:p w14:paraId="6AD0BC17" w14:textId="3E903E3E" w:rsidR="0018046D" w:rsidRDefault="0018046D" w:rsidP="005846AF">
          <w:pPr>
            <w:pStyle w:val="Tabletextleft"/>
            <w:rPr>
              <w:sz w:val="20"/>
            </w:rPr>
          </w:pPr>
          <w:r>
            <w:t xml:space="preserve">Document is current if front page has “Controlled copy” stamped </w:t>
          </w:r>
          <w:r w:rsidR="007D1988" w:rsidRPr="007D198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4CCA4A1" w14:textId="77777777" w:rsidR="0018046D" w:rsidRDefault="0018046D" w:rsidP="005846AF">
          <w:pPr>
            <w:pStyle w:val="Tabletextleft"/>
            <w:jc w:val="right"/>
          </w:pPr>
          <w:r>
            <w:t xml:space="preserve">Page </w:t>
          </w:r>
          <w:r>
            <w:fldChar w:fldCharType="begin"/>
          </w:r>
          <w:r>
            <w:instrText xml:space="preserve"> PAGE  \* Arabic  \* MERGEFORMAT </w:instrText>
          </w:r>
          <w:r>
            <w:fldChar w:fldCharType="separate"/>
          </w:r>
          <w:r w:rsidR="008029D6">
            <w:rPr>
              <w:noProof/>
            </w:rPr>
            <w:t>1</w:t>
          </w:r>
          <w:r>
            <w:fldChar w:fldCharType="end"/>
          </w:r>
          <w:r>
            <w:t xml:space="preserve"> of </w:t>
          </w:r>
          <w:r w:rsidR="0001661F">
            <w:fldChar w:fldCharType="begin"/>
          </w:r>
          <w:r w:rsidR="0001661F">
            <w:instrText xml:space="preserve"> NUMPAGES  \* Arabic  \* MERGEFORMAT </w:instrText>
          </w:r>
          <w:r w:rsidR="0001661F">
            <w:fldChar w:fldCharType="separate"/>
          </w:r>
          <w:r w:rsidR="008029D6">
            <w:rPr>
              <w:noProof/>
            </w:rPr>
            <w:t>10</w:t>
          </w:r>
          <w:r w:rsidR="0001661F">
            <w:rPr>
              <w:noProof/>
            </w:rPr>
            <w:fldChar w:fldCharType="end"/>
          </w:r>
        </w:p>
      </w:tc>
    </w:tr>
  </w:tbl>
  <w:p w14:paraId="2D50E83B" w14:textId="77777777" w:rsidR="0018046D" w:rsidRDefault="0018046D" w:rsidP="004572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6C0C1" w14:textId="77777777" w:rsidR="0001661F" w:rsidRDefault="0001661F" w:rsidP="003D44C5">
      <w:pPr>
        <w:spacing w:before="0" w:after="0" w:line="240" w:lineRule="auto"/>
      </w:pPr>
      <w:r>
        <w:separator/>
      </w:r>
    </w:p>
  </w:footnote>
  <w:footnote w:type="continuationSeparator" w:id="0">
    <w:p w14:paraId="1C0832AF" w14:textId="77777777" w:rsidR="0001661F" w:rsidRDefault="0001661F" w:rsidP="003D44C5">
      <w:pPr>
        <w:spacing w:before="0" w:after="0" w:line="240" w:lineRule="auto"/>
      </w:pPr>
      <w:r>
        <w:continuationSeparator/>
      </w:r>
    </w:p>
  </w:footnote>
  <w:footnote w:type="continuationNotice" w:id="1">
    <w:p w14:paraId="2051F603" w14:textId="77777777" w:rsidR="0001661F" w:rsidRDefault="0001661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18046D" w14:paraId="2D50E818" w14:textId="77777777" w:rsidTr="004572C9">
      <w:tc>
        <w:tcPr>
          <w:tcW w:w="2835" w:type="dxa"/>
          <w:vMerge w:val="restart"/>
        </w:tcPr>
        <w:p w14:paraId="2D50E816" w14:textId="77777777" w:rsidR="0018046D" w:rsidRPr="00AA6C60" w:rsidRDefault="0001661F" w:rsidP="004572C9">
          <w:pPr>
            <w:rPr>
              <w:b/>
            </w:rPr>
          </w:pPr>
          <w:r>
            <w:fldChar w:fldCharType="begin"/>
          </w:r>
          <w:r>
            <w:instrText xml:space="preserve"> DOCPROPERTY  Company  \* MERGEFORMAT </w:instrText>
          </w:r>
          <w:r>
            <w:fldChar w:fldCharType="separate"/>
          </w:r>
          <w:r w:rsidR="0018046D" w:rsidRPr="008E4DDB">
            <w:rPr>
              <w:b/>
            </w:rPr>
            <w:t>&lt;Company Name&gt;</w:t>
          </w:r>
          <w:r>
            <w:rPr>
              <w:b/>
            </w:rPr>
            <w:fldChar w:fldCharType="end"/>
          </w:r>
        </w:p>
      </w:tc>
      <w:tc>
        <w:tcPr>
          <w:tcW w:w="6845" w:type="dxa"/>
          <w:gridSpan w:val="2"/>
        </w:tcPr>
        <w:p w14:paraId="2D50E817" w14:textId="77777777" w:rsidR="0018046D" w:rsidRDefault="0001661F" w:rsidP="004572C9">
          <w:r>
            <w:fldChar w:fldCharType="begin"/>
          </w:r>
          <w:r>
            <w:instrText xml:space="preserve"> DOCPROPERTY  "Doc Title"  \* MERGEFORMAT </w:instrText>
          </w:r>
          <w:r>
            <w:fldChar w:fldCharType="separate"/>
          </w:r>
          <w:r w:rsidR="0018046D" w:rsidRPr="008E4DDB">
            <w:rPr>
              <w:b/>
            </w:rPr>
            <w:t>&lt;Title&gt;</w:t>
          </w:r>
          <w:r>
            <w:rPr>
              <w:b/>
            </w:rPr>
            <w:fldChar w:fldCharType="end"/>
          </w:r>
        </w:p>
      </w:tc>
    </w:tr>
    <w:tr w:rsidR="0018046D" w14:paraId="2D50E81C" w14:textId="77777777" w:rsidTr="004572C9">
      <w:tc>
        <w:tcPr>
          <w:tcW w:w="2835" w:type="dxa"/>
          <w:vMerge/>
        </w:tcPr>
        <w:p w14:paraId="2D50E819" w14:textId="77777777" w:rsidR="0018046D" w:rsidRDefault="0018046D" w:rsidP="004572C9"/>
      </w:tc>
      <w:tc>
        <w:tcPr>
          <w:tcW w:w="4075" w:type="dxa"/>
        </w:tcPr>
        <w:p w14:paraId="2D50E81A" w14:textId="77777777" w:rsidR="0018046D" w:rsidRDefault="0018046D" w:rsidP="004572C9">
          <w:r w:rsidRPr="00AA6C60">
            <w:rPr>
              <w:sz w:val="18"/>
              <w:szCs w:val="18"/>
            </w:rPr>
            <w:t xml:space="preserve">Document ID: </w:t>
          </w:r>
          <w:r w:rsidR="0001661F">
            <w:fldChar w:fldCharType="begin"/>
          </w:r>
          <w:r w:rsidR="0001661F">
            <w:instrText xml:space="preserve"> DOCPROPERTY  "Doc ID"  \* MERGEFORMAT </w:instrText>
          </w:r>
          <w:r w:rsidR="0001661F">
            <w:fldChar w:fldCharType="separate"/>
          </w:r>
          <w:r w:rsidRPr="008E4DDB">
            <w:rPr>
              <w:b/>
              <w:sz w:val="18"/>
              <w:szCs w:val="18"/>
            </w:rPr>
            <w:t>&lt;Doc ID&gt;</w:t>
          </w:r>
          <w:r w:rsidR="0001661F">
            <w:rPr>
              <w:b/>
              <w:sz w:val="18"/>
              <w:szCs w:val="18"/>
            </w:rPr>
            <w:fldChar w:fldCharType="end"/>
          </w:r>
        </w:p>
      </w:tc>
      <w:tc>
        <w:tcPr>
          <w:tcW w:w="2770" w:type="dxa"/>
        </w:tcPr>
        <w:p w14:paraId="2D50E81B" w14:textId="77777777" w:rsidR="0018046D" w:rsidRDefault="0018046D" w:rsidP="004572C9">
          <w:r w:rsidRPr="00AA6C60">
            <w:rPr>
              <w:sz w:val="18"/>
              <w:szCs w:val="18"/>
            </w:rPr>
            <w:t xml:space="preserve">Revision No.: </w:t>
          </w:r>
          <w:r w:rsidR="0001661F">
            <w:fldChar w:fldCharType="begin"/>
          </w:r>
          <w:r w:rsidR="0001661F">
            <w:instrText xml:space="preserve"> DOCPROPERTY  Revision  \* MERGEFORMAT </w:instrText>
          </w:r>
          <w:r w:rsidR="0001661F">
            <w:fldChar w:fldCharType="separate"/>
          </w:r>
          <w:r w:rsidRPr="008E4DDB">
            <w:rPr>
              <w:b/>
              <w:sz w:val="18"/>
              <w:szCs w:val="18"/>
            </w:rPr>
            <w:t>&lt;Rev No&gt;</w:t>
          </w:r>
          <w:r w:rsidR="0001661F">
            <w:rPr>
              <w:b/>
              <w:sz w:val="18"/>
              <w:szCs w:val="18"/>
            </w:rPr>
            <w:fldChar w:fldCharType="end"/>
          </w:r>
        </w:p>
      </w:tc>
    </w:tr>
  </w:tbl>
  <w:p w14:paraId="2D50E81D" w14:textId="77777777" w:rsidR="0018046D" w:rsidRDefault="0018046D" w:rsidP="004572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18046D" w14:paraId="34D16380" w14:textId="77777777" w:rsidTr="005846A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323E120" w14:textId="77777777" w:rsidR="0018046D" w:rsidRDefault="0018046D" w:rsidP="005846A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2806A8E" w14:textId="77777777" w:rsidR="0018046D" w:rsidRDefault="0018046D" w:rsidP="005846AF">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01C3BFA-906E-4068-8B5D-2292E661451C}"/>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384B2F0" w14:textId="22142F50" w:rsidR="0018046D" w:rsidRDefault="0018046D" w:rsidP="005846AF">
              <w:pPr>
                <w:pStyle w:val="Tabletextleft"/>
              </w:pPr>
              <w:r>
                <w:t>&lt;QP705&gt;</w:t>
              </w:r>
            </w:p>
          </w:tc>
        </w:sdtContent>
      </w:sdt>
    </w:tr>
    <w:tr w:rsidR="0018046D" w14:paraId="72F1668C" w14:textId="77777777" w:rsidTr="005846AF">
      <w:tc>
        <w:tcPr>
          <w:tcW w:w="9634" w:type="dxa"/>
          <w:vMerge/>
          <w:tcBorders>
            <w:top w:val="single" w:sz="4" w:space="0" w:color="auto"/>
            <w:left w:val="single" w:sz="4" w:space="0" w:color="auto"/>
            <w:bottom w:val="single" w:sz="4" w:space="0" w:color="auto"/>
            <w:right w:val="single" w:sz="4" w:space="0" w:color="auto"/>
          </w:tcBorders>
          <w:vAlign w:val="center"/>
          <w:hideMark/>
        </w:tcPr>
        <w:p w14:paraId="5FE2F5D2" w14:textId="77777777" w:rsidR="0018046D" w:rsidRDefault="0018046D" w:rsidP="005846A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20FD6EB4" w14:textId="77777777" w:rsidR="0018046D" w:rsidRDefault="0018046D" w:rsidP="005846AF">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01C3BFA-906E-4068-8B5D-2292E661451C}"/>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58CBB12" w14:textId="59835354" w:rsidR="0018046D" w:rsidRDefault="0018046D" w:rsidP="005846AF">
              <w:pPr>
                <w:pStyle w:val="Tabletextleft"/>
              </w:pPr>
              <w:r>
                <w:t>&lt;</w:t>
              </w:r>
              <w:proofErr w:type="spellStart"/>
              <w:r>
                <w:t>nn</w:t>
              </w:r>
              <w:proofErr w:type="spellEnd"/>
              <w:r>
                <w:t>&gt;</w:t>
              </w:r>
            </w:p>
          </w:tc>
        </w:sdtContent>
      </w:sdt>
    </w:tr>
    <w:tr w:rsidR="0018046D" w14:paraId="0F6D0B6F" w14:textId="77777777" w:rsidTr="005846AF">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1F7EDDD" w14:textId="0D91BD9B" w:rsidR="0018046D" w:rsidRDefault="0018046D" w:rsidP="005846AF">
              <w:pPr>
                <w:pStyle w:val="Tabletextleft"/>
              </w:pPr>
              <w:r>
                <w:t>Sampling</w:t>
              </w:r>
            </w:p>
          </w:tc>
        </w:sdtContent>
      </w:sdt>
    </w:tr>
  </w:tbl>
  <w:p w14:paraId="2D50E825" w14:textId="77777777" w:rsidR="0018046D" w:rsidRPr="00F351C3" w:rsidRDefault="0018046D" w:rsidP="008C6B58">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18046D" w14:paraId="275A4545" w14:textId="77777777" w:rsidTr="00637172">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91F8193" w14:textId="77777777" w:rsidR="0018046D" w:rsidRDefault="0018046D" w:rsidP="005846A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28BAD300" w14:textId="77777777" w:rsidR="0018046D" w:rsidRDefault="0018046D" w:rsidP="005846A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01C3BFA-906E-4068-8B5D-2292E661451C}"/>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23D5E60" w14:textId="0C3DD97C" w:rsidR="0018046D" w:rsidRDefault="0018046D" w:rsidP="005846AF">
              <w:pPr>
                <w:pStyle w:val="Tabletextleft"/>
              </w:pPr>
              <w:r>
                <w:t>&lt;QP705&gt;</w:t>
              </w:r>
            </w:p>
          </w:tc>
        </w:sdtContent>
      </w:sdt>
    </w:tr>
    <w:tr w:rsidR="0018046D" w14:paraId="4C4BE716" w14:textId="77777777" w:rsidTr="00637172">
      <w:tc>
        <w:tcPr>
          <w:tcW w:w="5947" w:type="dxa"/>
          <w:vMerge/>
          <w:tcBorders>
            <w:top w:val="single" w:sz="4" w:space="0" w:color="auto"/>
            <w:left w:val="single" w:sz="4" w:space="0" w:color="auto"/>
            <w:bottom w:val="single" w:sz="4" w:space="0" w:color="auto"/>
            <w:right w:val="single" w:sz="4" w:space="0" w:color="auto"/>
          </w:tcBorders>
          <w:vAlign w:val="center"/>
          <w:hideMark/>
        </w:tcPr>
        <w:p w14:paraId="4D202AFA" w14:textId="77777777" w:rsidR="0018046D" w:rsidRDefault="0018046D" w:rsidP="005846A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61D9A86" w14:textId="77777777" w:rsidR="0018046D" w:rsidRDefault="0018046D" w:rsidP="005846A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01C3BFA-906E-4068-8B5D-2292E661451C}"/>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8BE017D" w14:textId="2A047AB4" w:rsidR="0018046D" w:rsidRDefault="0018046D" w:rsidP="005846AF">
              <w:pPr>
                <w:pStyle w:val="Tabletextleft"/>
              </w:pPr>
              <w:r>
                <w:t>&lt;</w:t>
              </w:r>
              <w:proofErr w:type="spellStart"/>
              <w:r>
                <w:t>nn</w:t>
              </w:r>
              <w:proofErr w:type="spellEnd"/>
              <w:r>
                <w:t>&gt;</w:t>
              </w:r>
            </w:p>
          </w:tc>
        </w:sdtContent>
      </w:sdt>
    </w:tr>
    <w:tr w:rsidR="0018046D" w14:paraId="052F7AF9" w14:textId="77777777" w:rsidTr="00637172">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6ED0632" w14:textId="29EB7F86" w:rsidR="0018046D" w:rsidRDefault="0018046D" w:rsidP="00637172">
              <w:pPr>
                <w:pStyle w:val="Tabletextleft"/>
              </w:pPr>
              <w:r>
                <w:t>Sampling</w:t>
              </w:r>
            </w:p>
          </w:tc>
        </w:sdtContent>
      </w:sdt>
      <w:tc>
        <w:tcPr>
          <w:tcW w:w="1840" w:type="dxa"/>
          <w:tcBorders>
            <w:top w:val="single" w:sz="4" w:space="0" w:color="auto"/>
            <w:left w:val="single" w:sz="4" w:space="0" w:color="auto"/>
            <w:bottom w:val="single" w:sz="4" w:space="0" w:color="auto"/>
            <w:right w:val="single" w:sz="4" w:space="0" w:color="auto"/>
          </w:tcBorders>
          <w:hideMark/>
        </w:tcPr>
        <w:p w14:paraId="1E135F6B" w14:textId="42E38D0A" w:rsidR="0018046D" w:rsidRDefault="0018046D" w:rsidP="00637172">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84048A3" w14:textId="49DA8046" w:rsidR="0018046D" w:rsidRDefault="0018046D" w:rsidP="00637172">
              <w:pPr>
                <w:pStyle w:val="Tabletextleft"/>
                <w:ind w:left="0"/>
              </w:pPr>
              <w:r>
                <w:t>&lt;date&gt;</w:t>
              </w:r>
            </w:p>
          </w:tc>
        </w:sdtContent>
      </w:sdt>
    </w:tr>
  </w:tbl>
  <w:p w14:paraId="2D50E837" w14:textId="77777777" w:rsidR="0018046D" w:rsidRDefault="0018046D" w:rsidP="004572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1"/>
        </w:tabs>
        <w:ind w:left="170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0"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6"/>
  </w:num>
  <w:num w:numId="2">
    <w:abstractNumId w:val="13"/>
  </w:num>
  <w:num w:numId="3">
    <w:abstractNumId w:val="11"/>
  </w:num>
  <w:num w:numId="4">
    <w:abstractNumId w:val="2"/>
  </w:num>
  <w:num w:numId="5">
    <w:abstractNumId w:val="10"/>
  </w:num>
  <w:num w:numId="6">
    <w:abstractNumId w:val="8"/>
  </w:num>
  <w:num w:numId="7">
    <w:abstractNumId w:val="0"/>
  </w:num>
  <w:num w:numId="8">
    <w:abstractNumId w:val="4"/>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3"/>
  </w:num>
  <w:num w:numId="15">
    <w:abstractNumId w:val="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0"/>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0"/>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1661F"/>
    <w:rsid w:val="00025312"/>
    <w:rsid w:val="000309DB"/>
    <w:rsid w:val="000962AC"/>
    <w:rsid w:val="000B2030"/>
    <w:rsid w:val="0016529B"/>
    <w:rsid w:val="0018046D"/>
    <w:rsid w:val="00192137"/>
    <w:rsid w:val="001C1B2B"/>
    <w:rsid w:val="00240C31"/>
    <w:rsid w:val="002762BA"/>
    <w:rsid w:val="00286352"/>
    <w:rsid w:val="002B661E"/>
    <w:rsid w:val="002F4A72"/>
    <w:rsid w:val="00312726"/>
    <w:rsid w:val="003239F5"/>
    <w:rsid w:val="00360A6E"/>
    <w:rsid w:val="003D44C5"/>
    <w:rsid w:val="00435604"/>
    <w:rsid w:val="00445794"/>
    <w:rsid w:val="004572C9"/>
    <w:rsid w:val="00486D64"/>
    <w:rsid w:val="005023A7"/>
    <w:rsid w:val="005527EC"/>
    <w:rsid w:val="005846AF"/>
    <w:rsid w:val="00637172"/>
    <w:rsid w:val="00660E79"/>
    <w:rsid w:val="006625AA"/>
    <w:rsid w:val="00754A76"/>
    <w:rsid w:val="007D1988"/>
    <w:rsid w:val="008029D6"/>
    <w:rsid w:val="00804752"/>
    <w:rsid w:val="00811AF9"/>
    <w:rsid w:val="00865749"/>
    <w:rsid w:val="00875FCD"/>
    <w:rsid w:val="00880F0B"/>
    <w:rsid w:val="008C6B58"/>
    <w:rsid w:val="008C7E60"/>
    <w:rsid w:val="00905C51"/>
    <w:rsid w:val="00931830"/>
    <w:rsid w:val="00943A51"/>
    <w:rsid w:val="00A61743"/>
    <w:rsid w:val="00A704EF"/>
    <w:rsid w:val="00A77CD4"/>
    <w:rsid w:val="00AE3F09"/>
    <w:rsid w:val="00B22F67"/>
    <w:rsid w:val="00B8108C"/>
    <w:rsid w:val="00B964F8"/>
    <w:rsid w:val="00BA7BD4"/>
    <w:rsid w:val="00C94BB3"/>
    <w:rsid w:val="00DD68FD"/>
    <w:rsid w:val="00E367FA"/>
    <w:rsid w:val="00E662A3"/>
    <w:rsid w:val="00F10D1B"/>
    <w:rsid w:val="00F33CE7"/>
    <w:rsid w:val="00F61AE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50E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86352"/>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286352"/>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286352"/>
    <w:rPr>
      <w:rFonts w:ascii="Tahoma" w:hAnsi="Tahoma"/>
      <w:spacing w:val="5"/>
      <w:kern w:val="28"/>
      <w:sz w:val="40"/>
      <w:szCs w:val="40"/>
      <w:lang w:eastAsia="en-US"/>
    </w:rPr>
  </w:style>
  <w:style w:type="paragraph" w:styleId="TOC1">
    <w:name w:val="toc 1"/>
    <w:basedOn w:val="Normal"/>
    <w:next w:val="Normal"/>
    <w:uiPriority w:val="39"/>
    <w:unhideWhenUsed/>
    <w:qFormat/>
    <w:rsid w:val="00286352"/>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286352"/>
    <w:pPr>
      <w:tabs>
        <w:tab w:val="left" w:pos="1560"/>
        <w:tab w:val="left" w:pos="9498"/>
      </w:tabs>
      <w:spacing w:after="120"/>
    </w:pPr>
    <w:rPr>
      <w:noProof/>
    </w:rPr>
  </w:style>
  <w:style w:type="character" w:styleId="Hyperlink">
    <w:name w:val="Hyperlink"/>
    <w:basedOn w:val="DefaultParagraphFont"/>
    <w:uiPriority w:val="99"/>
    <w:unhideWhenUsed/>
    <w:rsid w:val="00286352"/>
    <w:rPr>
      <w:color w:val="0000FF"/>
      <w:u w:val="single"/>
    </w:rPr>
  </w:style>
  <w:style w:type="paragraph" w:customStyle="1" w:styleId="Tablecontent0">
    <w:name w:val="Table content"/>
    <w:basedOn w:val="Normal"/>
    <w:rsid w:val="00286352"/>
    <w:pPr>
      <w:spacing w:before="120" w:after="120"/>
      <w:ind w:left="113"/>
    </w:pPr>
    <w:rPr>
      <w:sz w:val="18"/>
    </w:rPr>
  </w:style>
  <w:style w:type="paragraph" w:styleId="Subtitle">
    <w:name w:val="Subtitle"/>
    <w:basedOn w:val="Normal"/>
    <w:next w:val="Normal"/>
    <w:link w:val="SubtitleChar"/>
    <w:uiPriority w:val="11"/>
    <w:qFormat/>
    <w:rsid w:val="00286352"/>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286352"/>
    <w:rPr>
      <w:rFonts w:ascii="Tahoma" w:hAnsi="Tahoma"/>
      <w:sz w:val="32"/>
      <w:szCs w:val="24"/>
      <w:lang w:eastAsia="en-US"/>
    </w:rPr>
  </w:style>
  <w:style w:type="paragraph" w:customStyle="1" w:styleId="Tableheadingleft">
    <w:name w:val="Table heading left"/>
    <w:basedOn w:val="Normal"/>
    <w:qFormat/>
    <w:rsid w:val="00286352"/>
    <w:pPr>
      <w:spacing w:before="40" w:after="40"/>
      <w:ind w:left="57"/>
    </w:pPr>
    <w:rPr>
      <w:b/>
      <w:sz w:val="18"/>
    </w:rPr>
  </w:style>
  <w:style w:type="paragraph" w:customStyle="1" w:styleId="Tabletextleft">
    <w:name w:val="Table text left"/>
    <w:basedOn w:val="Normal"/>
    <w:qFormat/>
    <w:rsid w:val="00286352"/>
    <w:pPr>
      <w:spacing w:before="40" w:after="40"/>
      <w:ind w:left="57"/>
    </w:pPr>
    <w:rPr>
      <w:sz w:val="18"/>
    </w:rPr>
  </w:style>
  <w:style w:type="paragraph" w:customStyle="1" w:styleId="Tableheadingcentre">
    <w:name w:val="Table heading centre"/>
    <w:basedOn w:val="Normal"/>
    <w:qFormat/>
    <w:rsid w:val="00286352"/>
    <w:pPr>
      <w:spacing w:before="40" w:after="40"/>
      <w:ind w:left="0"/>
      <w:jc w:val="center"/>
    </w:pPr>
    <w:rPr>
      <w:b/>
      <w:sz w:val="18"/>
    </w:rPr>
  </w:style>
  <w:style w:type="paragraph" w:customStyle="1" w:styleId="Tabletextcentre">
    <w:name w:val="Table text centre"/>
    <w:basedOn w:val="Normal"/>
    <w:qFormat/>
    <w:rsid w:val="00286352"/>
    <w:pPr>
      <w:spacing w:before="40" w:after="40"/>
      <w:ind w:left="0"/>
      <w:jc w:val="center"/>
    </w:pPr>
    <w:rPr>
      <w:sz w:val="18"/>
    </w:rPr>
  </w:style>
  <w:style w:type="paragraph" w:customStyle="1" w:styleId="DocumentEnd0">
    <w:name w:val="Document End"/>
    <w:basedOn w:val="Normal"/>
    <w:rsid w:val="00286352"/>
    <w:pPr>
      <w:spacing w:before="240"/>
      <w:ind w:left="0"/>
      <w:jc w:val="center"/>
    </w:pPr>
    <w:rPr>
      <w:caps/>
      <w:sz w:val="24"/>
    </w:rPr>
  </w:style>
  <w:style w:type="paragraph" w:styleId="TOC3">
    <w:name w:val="toc 3"/>
    <w:basedOn w:val="Normal"/>
    <w:next w:val="Normal"/>
    <w:uiPriority w:val="39"/>
    <w:unhideWhenUsed/>
    <w:qFormat/>
    <w:rsid w:val="00286352"/>
    <w:pPr>
      <w:tabs>
        <w:tab w:val="left" w:pos="1560"/>
        <w:tab w:val="right" w:pos="9639"/>
      </w:tabs>
      <w:spacing w:after="120"/>
    </w:pPr>
    <w:rPr>
      <w:noProof/>
    </w:rPr>
  </w:style>
  <w:style w:type="paragraph" w:styleId="TOC4">
    <w:name w:val="toc 4"/>
    <w:basedOn w:val="Normal"/>
    <w:next w:val="Normal"/>
    <w:uiPriority w:val="39"/>
    <w:unhideWhenUsed/>
    <w:rsid w:val="00286352"/>
    <w:pPr>
      <w:tabs>
        <w:tab w:val="right" w:pos="9639"/>
      </w:tabs>
      <w:spacing w:after="120"/>
      <w:ind w:left="1560"/>
    </w:pPr>
    <w:rPr>
      <w:smallCaps/>
      <w:noProof/>
    </w:rPr>
  </w:style>
  <w:style w:type="paragraph" w:customStyle="1" w:styleId="Bullet2">
    <w:name w:val="Bullet 2"/>
    <w:basedOn w:val="Normal"/>
    <w:qFormat/>
    <w:rsid w:val="00286352"/>
    <w:pPr>
      <w:numPr>
        <w:numId w:val="13"/>
      </w:numPr>
      <w:tabs>
        <w:tab w:val="left" w:pos="1701"/>
      </w:tabs>
      <w:ind w:left="1701" w:hanging="425"/>
    </w:pPr>
  </w:style>
  <w:style w:type="paragraph" w:customStyle="1" w:styleId="Numberedstep1">
    <w:name w:val="Numbered step 1"/>
    <w:basedOn w:val="Normal"/>
    <w:qFormat/>
    <w:rsid w:val="00286352"/>
    <w:pPr>
      <w:numPr>
        <w:numId w:val="14"/>
      </w:numPr>
      <w:ind w:left="1276" w:hanging="425"/>
    </w:pPr>
  </w:style>
  <w:style w:type="paragraph" w:customStyle="1" w:styleId="Numberedstep2">
    <w:name w:val="Numbered step 2"/>
    <w:basedOn w:val="Normal"/>
    <w:qFormat/>
    <w:rsid w:val="00286352"/>
    <w:pPr>
      <w:numPr>
        <w:numId w:val="15"/>
      </w:numPr>
      <w:ind w:left="1701" w:hanging="425"/>
    </w:pPr>
  </w:style>
  <w:style w:type="paragraph" w:customStyle="1" w:styleId="Instruction">
    <w:name w:val="Instruction"/>
    <w:basedOn w:val="Normal"/>
    <w:qFormat/>
    <w:rsid w:val="00286352"/>
    <w:pPr>
      <w:tabs>
        <w:tab w:val="center" w:pos="5954"/>
        <w:tab w:val="right" w:pos="10490"/>
      </w:tabs>
    </w:pPr>
    <w:rPr>
      <w:color w:val="FF0000"/>
      <w:szCs w:val="18"/>
    </w:rPr>
  </w:style>
  <w:style w:type="character" w:styleId="SubtleEmphasis">
    <w:name w:val="Subtle Emphasis"/>
    <w:basedOn w:val="DefaultParagraphFont"/>
    <w:uiPriority w:val="19"/>
    <w:qFormat/>
    <w:rsid w:val="00286352"/>
    <w:rPr>
      <w:i/>
      <w:iCs/>
      <w:color w:val="auto"/>
    </w:rPr>
  </w:style>
  <w:style w:type="table" w:styleId="TableGrid">
    <w:name w:val="Table Grid"/>
    <w:basedOn w:val="TableNormal"/>
    <w:uiPriority w:val="59"/>
    <w:rsid w:val="005846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5846AF"/>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5846AF"/>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5846AF"/>
    <w:pPr>
      <w:numPr>
        <w:numId w:val="17"/>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5846A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5846AF"/>
    <w:rPr>
      <w:rFonts w:ascii="Tahoma" w:hAnsi="Tahoma"/>
      <w:b/>
      <w:bCs/>
      <w:color w:val="000000"/>
      <w:sz w:val="22"/>
      <w:lang w:eastAsia="en-US"/>
    </w:rPr>
  </w:style>
  <w:style w:type="paragraph" w:styleId="ListParagraph">
    <w:name w:val="List Paragraph"/>
    <w:aliases w:val="Number 2"/>
    <w:basedOn w:val="Normal"/>
    <w:autoRedefine/>
    <w:uiPriority w:val="34"/>
    <w:qFormat/>
    <w:rsid w:val="005846AF"/>
    <w:pPr>
      <w:numPr>
        <w:numId w:val="18"/>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5846AF"/>
    <w:pPr>
      <w:numPr>
        <w:numId w:val="22"/>
      </w:numPr>
      <w:jc w:val="center"/>
    </w:pPr>
    <w:rPr>
      <w:sz w:val="20"/>
    </w:rPr>
  </w:style>
  <w:style w:type="paragraph" w:styleId="BodyTextIndent2">
    <w:name w:val="Body Text Indent 2"/>
    <w:basedOn w:val="Normal"/>
    <w:link w:val="BodyTextIndent2Char"/>
    <w:uiPriority w:val="99"/>
    <w:semiHidden/>
    <w:unhideWhenUsed/>
    <w:rsid w:val="005846AF"/>
    <w:pPr>
      <w:spacing w:after="120" w:line="480" w:lineRule="auto"/>
      <w:ind w:left="283"/>
    </w:pPr>
  </w:style>
  <w:style w:type="character" w:customStyle="1" w:styleId="BodyTextIndent2Char">
    <w:name w:val="Body Text Indent 2 Char"/>
    <w:basedOn w:val="DefaultParagraphFont"/>
    <w:link w:val="BodyTextIndent2"/>
    <w:uiPriority w:val="99"/>
    <w:semiHidden/>
    <w:rsid w:val="005846AF"/>
    <w:rPr>
      <w:rFonts w:ascii="Tahoma" w:eastAsia="Calibri" w:hAnsi="Tahoma"/>
      <w:sz w:val="22"/>
      <w:szCs w:val="22"/>
      <w:lang w:eastAsia="en-US"/>
    </w:rPr>
  </w:style>
  <w:style w:type="paragraph" w:customStyle="1" w:styleId="Headingtitle">
    <w:name w:val="Heading title"/>
    <w:basedOn w:val="Normal"/>
    <w:next w:val="Normal"/>
    <w:qFormat/>
    <w:rsid w:val="00A77CD4"/>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875FCD"/>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75FCD"/>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296670">
      <w:bodyDiv w:val="1"/>
      <w:marLeft w:val="0"/>
      <w:marRight w:val="0"/>
      <w:marTop w:val="0"/>
      <w:marBottom w:val="0"/>
      <w:divBdr>
        <w:top w:val="none" w:sz="0" w:space="0" w:color="auto"/>
        <w:left w:val="none" w:sz="0" w:space="0" w:color="auto"/>
        <w:bottom w:val="none" w:sz="0" w:space="0" w:color="auto"/>
        <w:right w:val="none" w:sz="0" w:space="0" w:color="auto"/>
      </w:divBdr>
    </w:div>
    <w:div w:id="140540972">
      <w:bodyDiv w:val="1"/>
      <w:marLeft w:val="0"/>
      <w:marRight w:val="0"/>
      <w:marTop w:val="0"/>
      <w:marBottom w:val="0"/>
      <w:divBdr>
        <w:top w:val="none" w:sz="0" w:space="0" w:color="auto"/>
        <w:left w:val="none" w:sz="0" w:space="0" w:color="auto"/>
        <w:bottom w:val="none" w:sz="0" w:space="0" w:color="auto"/>
        <w:right w:val="none" w:sz="0" w:space="0" w:color="auto"/>
      </w:divBdr>
    </w:div>
    <w:div w:id="397287003">
      <w:bodyDiv w:val="1"/>
      <w:marLeft w:val="0"/>
      <w:marRight w:val="0"/>
      <w:marTop w:val="0"/>
      <w:marBottom w:val="0"/>
      <w:divBdr>
        <w:top w:val="none" w:sz="0" w:space="0" w:color="auto"/>
        <w:left w:val="none" w:sz="0" w:space="0" w:color="auto"/>
        <w:bottom w:val="none" w:sz="0" w:space="0" w:color="auto"/>
        <w:right w:val="none" w:sz="0" w:space="0" w:color="auto"/>
      </w:divBdr>
    </w:div>
    <w:div w:id="724836074">
      <w:bodyDiv w:val="1"/>
      <w:marLeft w:val="0"/>
      <w:marRight w:val="0"/>
      <w:marTop w:val="0"/>
      <w:marBottom w:val="0"/>
      <w:divBdr>
        <w:top w:val="none" w:sz="0" w:space="0" w:color="auto"/>
        <w:left w:val="none" w:sz="0" w:space="0" w:color="auto"/>
        <w:bottom w:val="none" w:sz="0" w:space="0" w:color="auto"/>
        <w:right w:val="none" w:sz="0" w:space="0" w:color="auto"/>
      </w:divBdr>
    </w:div>
    <w:div w:id="1117720780">
      <w:bodyDiv w:val="1"/>
      <w:marLeft w:val="0"/>
      <w:marRight w:val="0"/>
      <w:marTop w:val="0"/>
      <w:marBottom w:val="0"/>
      <w:divBdr>
        <w:top w:val="none" w:sz="0" w:space="0" w:color="auto"/>
        <w:left w:val="none" w:sz="0" w:space="0" w:color="auto"/>
        <w:bottom w:val="none" w:sz="0" w:space="0" w:color="auto"/>
        <w:right w:val="none" w:sz="0" w:space="0" w:color="auto"/>
      </w:divBdr>
    </w:div>
    <w:div w:id="1913076521">
      <w:bodyDiv w:val="1"/>
      <w:marLeft w:val="0"/>
      <w:marRight w:val="0"/>
      <w:marTop w:val="0"/>
      <w:marBottom w:val="0"/>
      <w:divBdr>
        <w:top w:val="none" w:sz="0" w:space="0" w:color="auto"/>
        <w:left w:val="none" w:sz="0" w:space="0" w:color="auto"/>
        <w:bottom w:val="none" w:sz="0" w:space="0" w:color="auto"/>
        <w:right w:val="none" w:sz="0" w:space="0" w:color="auto"/>
      </w:divBdr>
    </w:div>
    <w:div w:id="213478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19B3357A1EE4461B39F0F33A26783BB"/>
        <w:category>
          <w:name w:val="General"/>
          <w:gallery w:val="placeholder"/>
        </w:category>
        <w:types>
          <w:type w:val="bbPlcHdr"/>
        </w:types>
        <w:behaviors>
          <w:behavior w:val="content"/>
        </w:behaviors>
        <w:guid w:val="{F782637E-4763-4748-9A2B-F852BE906CBA}"/>
      </w:docPartPr>
      <w:docPartBody>
        <w:p w:rsidR="006D554A" w:rsidRDefault="00C20EFF">
          <w:r w:rsidRPr="00A1286A">
            <w:rPr>
              <w:rStyle w:val="PlaceholderText"/>
            </w:rPr>
            <w:t>[Title]</w:t>
          </w:r>
        </w:p>
      </w:docPartBody>
    </w:docPart>
    <w:docPart>
      <w:docPartPr>
        <w:name w:val="B6BD8E079B0C490AB05D4A216297579F"/>
        <w:category>
          <w:name w:val="General"/>
          <w:gallery w:val="placeholder"/>
        </w:category>
        <w:types>
          <w:type w:val="bbPlcHdr"/>
        </w:types>
        <w:behaviors>
          <w:behavior w:val="content"/>
        </w:behaviors>
        <w:guid w:val="{7A6C8601-35C3-4598-A24C-629255F6DD85}"/>
      </w:docPartPr>
      <w:docPartBody>
        <w:p w:rsidR="007B3519" w:rsidRDefault="00276E4B" w:rsidP="00276E4B">
          <w:pPr>
            <w:pStyle w:val="B6BD8E079B0C490AB05D4A216297579F"/>
          </w:pPr>
          <w:r w:rsidRPr="00A1286A">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0EFF"/>
    <w:rsid w:val="00276E4B"/>
    <w:rsid w:val="004A0B90"/>
    <w:rsid w:val="005D604C"/>
    <w:rsid w:val="006D554A"/>
    <w:rsid w:val="007B3519"/>
    <w:rsid w:val="00C20EFF"/>
    <w:rsid w:val="00D406BA"/>
    <w:rsid w:val="00FF070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20EF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3519"/>
  </w:style>
  <w:style w:type="paragraph" w:customStyle="1" w:styleId="8925B1798B1C4F1CA635DB43996D551A">
    <w:name w:val="8925B1798B1C4F1CA635DB43996D551A"/>
    <w:rsid w:val="00C20EFF"/>
  </w:style>
  <w:style w:type="paragraph" w:customStyle="1" w:styleId="3A497C030EDD477D9390630E1F3A56A4">
    <w:name w:val="3A497C030EDD477D9390630E1F3A56A4"/>
    <w:rsid w:val="00C20EFF"/>
  </w:style>
  <w:style w:type="paragraph" w:customStyle="1" w:styleId="AABD1B44C68747E1B0166DDAB9FE0A0E">
    <w:name w:val="AABD1B44C68747E1B0166DDAB9FE0A0E"/>
    <w:rsid w:val="00C20EFF"/>
  </w:style>
  <w:style w:type="paragraph" w:customStyle="1" w:styleId="B5C2740FCDE148F5B9C39C902D21F261">
    <w:name w:val="B5C2740FCDE148F5B9C39C902D21F261"/>
    <w:rsid w:val="00C20EFF"/>
  </w:style>
  <w:style w:type="paragraph" w:customStyle="1" w:styleId="C1617D7F613B44549D7D2BF481ABCDD3">
    <w:name w:val="C1617D7F613B44549D7D2BF481ABCDD3"/>
    <w:rsid w:val="005D604C"/>
    <w:pPr>
      <w:spacing w:after="160" w:line="259" w:lineRule="auto"/>
    </w:pPr>
  </w:style>
  <w:style w:type="paragraph" w:customStyle="1" w:styleId="B6BD8E079B0C490AB05D4A216297579F">
    <w:name w:val="B6BD8E079B0C490AB05D4A216297579F"/>
    <w:rsid w:val="00276E4B"/>
    <w:pPr>
      <w:spacing w:after="160" w:line="259" w:lineRule="auto"/>
    </w:pPr>
  </w:style>
  <w:style w:type="paragraph" w:customStyle="1" w:styleId="E8C89F158BF845AC864D47688DA64151">
    <w:name w:val="E8C89F158BF845AC864D47688DA64151"/>
    <w:rsid w:val="007B351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C3BFA-906E-4068-8B5D-2292E661451C}">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1A7B74A2-0634-4125-AC48-3229A8730D71}">
  <ds:schemaRefs>
    <ds:schemaRef ds:uri="http://schemas.microsoft.com/sharepoint/v3/contenttype/forms"/>
  </ds:schemaRefs>
</ds:datastoreItem>
</file>

<file path=customXml/itemProps3.xml><?xml version="1.0" encoding="utf-8"?>
<ds:datastoreItem xmlns:ds="http://schemas.openxmlformats.org/officeDocument/2006/customXml" ds:itemID="{96FDC47A-7F53-497D-86C7-27B587942AEF}"/>
</file>

<file path=customXml/itemProps4.xml><?xml version="1.0" encoding="utf-8"?>
<ds:datastoreItem xmlns:ds="http://schemas.openxmlformats.org/officeDocument/2006/customXml" ds:itemID="{8A0C7800-3F6A-4AB4-BAC9-144BE699D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10</Pages>
  <Words>1807</Words>
  <Characters>10301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Sampling</vt:lpstr>
    </vt:vector>
  </TitlesOfParts>
  <Manager/>
  <Company/>
  <LinksUpToDate>false</LinksUpToDate>
  <CharactersWithSpaces>12084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Sampling</dc:title>
  <dc:creator/>
  <cp:lastModifiedBy/>
  <cp:revision>1</cp:revision>
  <dcterms:created xsi:type="dcterms:W3CDTF">2013-01-31T02:54:00Z</dcterms:created>
  <dcterms:modified xsi:type="dcterms:W3CDTF">2019-10-15T05:12:00Z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